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C9F63" w14:textId="62EBD33F" w:rsidR="00D31364" w:rsidRPr="00D31364" w:rsidRDefault="00D31364" w:rsidP="00D31364">
      <w:pPr>
        <w:pStyle w:val="BodyTextIndent"/>
        <w:tabs>
          <w:tab w:val="left" w:pos="851"/>
        </w:tabs>
        <w:overflowPunct w:val="0"/>
        <w:autoSpaceDE w:val="0"/>
        <w:autoSpaceDN w:val="0"/>
        <w:adjustRightInd w:val="0"/>
        <w:spacing w:after="0"/>
        <w:ind w:left="0"/>
        <w:jc w:val="both"/>
        <w:textAlignment w:val="baseline"/>
        <w:rPr>
          <w:rFonts w:ascii="Arial Narrow" w:hAnsi="Arial Narrow" w:cs="Arial"/>
          <w:sz w:val="24"/>
          <w:szCs w:val="24"/>
          <w:lang w:val="en-ZA"/>
        </w:rPr>
      </w:pPr>
      <w:r w:rsidRPr="00D31364">
        <w:rPr>
          <w:rFonts w:ascii="Arial Narrow" w:hAnsi="Arial Narrow"/>
          <w:noProof/>
          <w:sz w:val="24"/>
          <w:szCs w:val="24"/>
        </w:rPr>
        <w:drawing>
          <wp:inline distT="0" distB="0" distL="0" distR="0" wp14:anchorId="0C14126F" wp14:editId="15166912">
            <wp:extent cx="5731510" cy="1749037"/>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749037"/>
                    </a:xfrm>
                    <a:prstGeom prst="rect">
                      <a:avLst/>
                    </a:prstGeom>
                    <a:noFill/>
                    <a:ln>
                      <a:noFill/>
                    </a:ln>
                  </pic:spPr>
                </pic:pic>
              </a:graphicData>
            </a:graphic>
          </wp:inline>
        </w:drawing>
      </w:r>
    </w:p>
    <w:p w14:paraId="07D4143F" w14:textId="0E0031B3" w:rsidR="00D31364" w:rsidRPr="00D31364" w:rsidRDefault="00D31364" w:rsidP="00D31364">
      <w:pPr>
        <w:pStyle w:val="BodyTextIndent"/>
        <w:tabs>
          <w:tab w:val="left" w:pos="851"/>
        </w:tabs>
        <w:overflowPunct w:val="0"/>
        <w:autoSpaceDE w:val="0"/>
        <w:autoSpaceDN w:val="0"/>
        <w:adjustRightInd w:val="0"/>
        <w:spacing w:after="0"/>
        <w:ind w:left="0"/>
        <w:jc w:val="both"/>
        <w:textAlignment w:val="baseline"/>
        <w:rPr>
          <w:rFonts w:ascii="Arial Narrow" w:hAnsi="Arial Narrow" w:cs="Arial"/>
          <w:b/>
          <w:bCs/>
          <w:sz w:val="24"/>
          <w:szCs w:val="24"/>
          <w:lang w:val="en-ZA"/>
        </w:rPr>
      </w:pPr>
      <w:r w:rsidRPr="00D31364">
        <w:rPr>
          <w:rFonts w:ascii="Arial Narrow" w:hAnsi="Arial Narrow" w:cs="Arial"/>
          <w:b/>
          <w:bCs/>
          <w:sz w:val="24"/>
          <w:szCs w:val="24"/>
          <w:lang w:val="en-ZA"/>
        </w:rPr>
        <w:t>31 July 2023</w:t>
      </w:r>
    </w:p>
    <w:p w14:paraId="075191F0" w14:textId="77777777" w:rsidR="00D31364" w:rsidRDefault="00D31364" w:rsidP="00D31364">
      <w:pPr>
        <w:pStyle w:val="BodyTextIndent"/>
        <w:tabs>
          <w:tab w:val="left" w:pos="851"/>
        </w:tabs>
        <w:overflowPunct w:val="0"/>
        <w:autoSpaceDE w:val="0"/>
        <w:autoSpaceDN w:val="0"/>
        <w:adjustRightInd w:val="0"/>
        <w:spacing w:after="0"/>
        <w:ind w:left="0"/>
        <w:jc w:val="both"/>
        <w:textAlignment w:val="baseline"/>
        <w:rPr>
          <w:rFonts w:ascii="Arial Narrow" w:hAnsi="Arial Narrow" w:cs="Arial"/>
          <w:sz w:val="24"/>
          <w:szCs w:val="24"/>
          <w:lang w:val="en-ZA"/>
        </w:rPr>
      </w:pPr>
    </w:p>
    <w:p w14:paraId="04AAA318" w14:textId="2F695E48" w:rsidR="00D31364" w:rsidRPr="00D31364" w:rsidRDefault="008D50DD" w:rsidP="00D31364">
      <w:pPr>
        <w:pStyle w:val="BodyTextIndent"/>
        <w:tabs>
          <w:tab w:val="left" w:pos="851"/>
        </w:tabs>
        <w:overflowPunct w:val="0"/>
        <w:autoSpaceDE w:val="0"/>
        <w:autoSpaceDN w:val="0"/>
        <w:adjustRightInd w:val="0"/>
        <w:spacing w:after="0"/>
        <w:ind w:left="0"/>
        <w:jc w:val="both"/>
        <w:textAlignment w:val="baseline"/>
        <w:rPr>
          <w:rFonts w:ascii="Arial Narrow" w:hAnsi="Arial Narrow" w:cs="Arial"/>
          <w:b/>
          <w:bCs/>
          <w:sz w:val="28"/>
          <w:szCs w:val="28"/>
          <w:lang w:val="en-ZA"/>
        </w:rPr>
      </w:pPr>
      <w:r>
        <w:rPr>
          <w:rFonts w:ascii="Arial Narrow" w:hAnsi="Arial Narrow" w:cs="Arial"/>
          <w:b/>
          <w:bCs/>
          <w:sz w:val="28"/>
          <w:szCs w:val="28"/>
          <w:lang w:val="en-ZA"/>
        </w:rPr>
        <w:t>i</w:t>
      </w:r>
      <w:r w:rsidR="00D31364" w:rsidRPr="00D31364">
        <w:rPr>
          <w:rFonts w:ascii="Arial Narrow" w:hAnsi="Arial Narrow" w:cs="Arial"/>
          <w:b/>
          <w:bCs/>
          <w:sz w:val="28"/>
          <w:szCs w:val="28"/>
          <w:lang w:val="en-ZA"/>
        </w:rPr>
        <w:t>SIMANGALISO WETLAND PARK  TRANSFORMING LIVES AND PROTECTING NATURE</w:t>
      </w:r>
    </w:p>
    <w:p w14:paraId="5916FE39" w14:textId="77777777" w:rsidR="00D31364" w:rsidRPr="00D31364" w:rsidRDefault="00D31364" w:rsidP="00D31364">
      <w:pPr>
        <w:pStyle w:val="BodyTextIndent"/>
        <w:tabs>
          <w:tab w:val="left" w:pos="851"/>
        </w:tabs>
        <w:overflowPunct w:val="0"/>
        <w:autoSpaceDE w:val="0"/>
        <w:autoSpaceDN w:val="0"/>
        <w:adjustRightInd w:val="0"/>
        <w:spacing w:after="0"/>
        <w:ind w:left="0"/>
        <w:jc w:val="both"/>
        <w:textAlignment w:val="baseline"/>
        <w:rPr>
          <w:rFonts w:ascii="Arial Narrow" w:hAnsi="Arial Narrow" w:cs="Arial"/>
          <w:sz w:val="24"/>
          <w:szCs w:val="24"/>
          <w:lang w:val="en-ZA"/>
        </w:rPr>
      </w:pPr>
    </w:p>
    <w:p w14:paraId="670B0A40" w14:textId="40AC8377" w:rsidR="00D31364" w:rsidRPr="00D31364" w:rsidRDefault="00D31364" w:rsidP="00D31364">
      <w:pPr>
        <w:pStyle w:val="BodyTextIndent"/>
        <w:tabs>
          <w:tab w:val="left" w:pos="851"/>
        </w:tabs>
        <w:overflowPunct w:val="0"/>
        <w:autoSpaceDE w:val="0"/>
        <w:autoSpaceDN w:val="0"/>
        <w:adjustRightInd w:val="0"/>
        <w:spacing w:after="0"/>
        <w:ind w:left="0"/>
        <w:jc w:val="both"/>
        <w:textAlignment w:val="baseline"/>
        <w:rPr>
          <w:rFonts w:ascii="Arial Narrow" w:hAnsi="Arial Narrow" w:cs="Arial"/>
          <w:sz w:val="24"/>
          <w:szCs w:val="24"/>
        </w:rPr>
      </w:pPr>
      <w:r w:rsidRPr="00D31364">
        <w:rPr>
          <w:rFonts w:ascii="Arial Narrow" w:hAnsi="Arial Narrow" w:cs="Arial"/>
          <w:sz w:val="24"/>
          <w:szCs w:val="24"/>
          <w:lang w:val="en-ZA"/>
        </w:rPr>
        <w:t xml:space="preserve">10 years ago, </w:t>
      </w:r>
      <w:r w:rsidRPr="00D31364">
        <w:rPr>
          <w:rFonts w:ascii="Arial Narrow" w:hAnsi="Arial Narrow" w:cs="Arial"/>
          <w:sz w:val="24"/>
          <w:szCs w:val="24"/>
        </w:rPr>
        <w:t xml:space="preserve">iSimangaliso implemented the Environmental Education Programme. The aim of this programme is to give access to local learners from neighboring schools into iSimangaliso Wetland Park to participate in fun environmental education activities and practical learning experience. This programme lead to the fulfilment of the goal iSimangaliso has about the Environmental Education which is to bring learners from communities neighboring the Park to visit iSimangaliso Wetland Park at least once in their schooling periods. iSimangaliso also </w:t>
      </w:r>
      <w:r w:rsidR="004062B6">
        <w:rPr>
          <w:rFonts w:ascii="Arial Narrow" w:hAnsi="Arial Narrow" w:cs="Arial"/>
          <w:sz w:val="24"/>
          <w:szCs w:val="24"/>
        </w:rPr>
        <w:t xml:space="preserve">hosts </w:t>
      </w:r>
      <w:r w:rsidRPr="00D31364">
        <w:rPr>
          <w:rFonts w:ascii="Arial Narrow" w:hAnsi="Arial Narrow" w:cs="Arial"/>
          <w:sz w:val="24"/>
          <w:szCs w:val="24"/>
        </w:rPr>
        <w:t>more than 1500 learners in the park for Environmental Education field trips. This programme is also integrated to school awards and tree naming project in the Park. iSimangaliso through Environmental Education Programme visit</w:t>
      </w:r>
      <w:r w:rsidR="005964E7">
        <w:rPr>
          <w:rFonts w:ascii="Arial Narrow" w:hAnsi="Arial Narrow" w:cs="Arial"/>
          <w:sz w:val="24"/>
          <w:szCs w:val="24"/>
        </w:rPr>
        <w:t>s</w:t>
      </w:r>
      <w:r w:rsidRPr="00D31364">
        <w:rPr>
          <w:rFonts w:ascii="Arial Narrow" w:hAnsi="Arial Narrow" w:cs="Arial"/>
          <w:sz w:val="24"/>
          <w:szCs w:val="24"/>
        </w:rPr>
        <w:t xml:space="preserve"> approximately 70 schools with its conservation partners such as Ezemvelo KZN Wildlife. </w:t>
      </w:r>
    </w:p>
    <w:p w14:paraId="2D952A18" w14:textId="77777777" w:rsidR="00D31364" w:rsidRPr="00D31364" w:rsidRDefault="00D31364" w:rsidP="00D31364">
      <w:pPr>
        <w:pStyle w:val="BodyTextIndent"/>
        <w:tabs>
          <w:tab w:val="left" w:pos="851"/>
        </w:tabs>
        <w:overflowPunct w:val="0"/>
        <w:autoSpaceDE w:val="0"/>
        <w:autoSpaceDN w:val="0"/>
        <w:adjustRightInd w:val="0"/>
        <w:spacing w:after="0"/>
        <w:ind w:left="0"/>
        <w:jc w:val="both"/>
        <w:textAlignment w:val="baseline"/>
        <w:rPr>
          <w:rFonts w:ascii="Arial Narrow" w:hAnsi="Arial Narrow" w:cs="Arial"/>
          <w:sz w:val="24"/>
          <w:szCs w:val="24"/>
        </w:rPr>
      </w:pPr>
    </w:p>
    <w:p w14:paraId="4E7CA353" w14:textId="6377FA71" w:rsidR="00D31364" w:rsidRPr="00D31364" w:rsidRDefault="00D31364" w:rsidP="00D31364">
      <w:pPr>
        <w:pStyle w:val="BodyTextIndent"/>
        <w:tabs>
          <w:tab w:val="left" w:pos="851"/>
        </w:tabs>
        <w:overflowPunct w:val="0"/>
        <w:autoSpaceDE w:val="0"/>
        <w:autoSpaceDN w:val="0"/>
        <w:adjustRightInd w:val="0"/>
        <w:spacing w:after="0"/>
        <w:ind w:left="0"/>
        <w:jc w:val="both"/>
        <w:textAlignment w:val="baseline"/>
        <w:rPr>
          <w:rFonts w:ascii="Arial Narrow" w:hAnsi="Arial Narrow" w:cs="Calibri"/>
          <w:sz w:val="24"/>
          <w:szCs w:val="24"/>
        </w:rPr>
      </w:pPr>
      <w:r w:rsidRPr="00D31364">
        <w:rPr>
          <w:rFonts w:ascii="Arial Narrow" w:hAnsi="Arial Narrow" w:cs="Calibri"/>
          <w:color w:val="auto"/>
          <w:sz w:val="24"/>
          <w:szCs w:val="24"/>
        </w:rPr>
        <w:t>The programme goes a long way in the creation of</w:t>
      </w:r>
      <w:r w:rsidR="007A6E7D">
        <w:rPr>
          <w:rFonts w:ascii="Arial Narrow" w:hAnsi="Arial Narrow" w:cs="Calibri"/>
          <w:color w:val="auto"/>
          <w:sz w:val="24"/>
          <w:szCs w:val="24"/>
        </w:rPr>
        <w:t xml:space="preserve"> </w:t>
      </w:r>
      <w:r w:rsidRPr="00D31364">
        <w:rPr>
          <w:rFonts w:ascii="Arial Narrow" w:hAnsi="Arial Narrow" w:cs="Calibri"/>
          <w:color w:val="auto"/>
          <w:sz w:val="24"/>
          <w:szCs w:val="24"/>
        </w:rPr>
        <w:t>environmental awareness. During Environmental Education, people get to learn about the importance of protecting and conserving nature. Environmental educators also teach</w:t>
      </w:r>
      <w:r w:rsidR="00A61517">
        <w:rPr>
          <w:rFonts w:ascii="Arial Narrow" w:hAnsi="Arial Narrow" w:cs="Calibri"/>
          <w:color w:val="auto"/>
          <w:sz w:val="24"/>
          <w:szCs w:val="24"/>
        </w:rPr>
        <w:t xml:space="preserve"> </w:t>
      </w:r>
      <w:r w:rsidRPr="00D31364">
        <w:rPr>
          <w:rFonts w:ascii="Arial Narrow" w:hAnsi="Arial Narrow" w:cs="Calibri"/>
          <w:color w:val="auto"/>
          <w:sz w:val="24"/>
          <w:szCs w:val="24"/>
        </w:rPr>
        <w:t>communities about the outstanding universal values upon which iSimangaliso Wetland Park was proclaimed as the World Heritage Site by UNESCO in 1999.</w:t>
      </w:r>
      <w:r w:rsidRPr="00D31364">
        <w:rPr>
          <w:rFonts w:ascii="Arial Narrow" w:hAnsi="Arial Narrow" w:cs="Calibri"/>
          <w:color w:val="FF0000"/>
          <w:sz w:val="24"/>
          <w:szCs w:val="24"/>
        </w:rPr>
        <w:t xml:space="preserve"> </w:t>
      </w:r>
      <w:r w:rsidRPr="00D31364">
        <w:rPr>
          <w:rFonts w:ascii="Arial Narrow" w:hAnsi="Arial Narrow" w:cs="Calibri"/>
          <w:sz w:val="24"/>
          <w:szCs w:val="24"/>
        </w:rPr>
        <w:t xml:space="preserve">They also get to know more about how unique the Park is, what are some of the conservation threats facing biodiversity, and to creating general awareness, the Environmental Education programme is also designed to provoke changes to how learners respond to their surrounding natural and cultural environment. Thus, the iSimangaliso Wetland Park Authority focuses the programme on learners in grade 7 to 9. At this stage in their school career, they are required to learn critically and reflectively within a range of different subjects. iSimangaliso focuses on these grades for both school visit and Park visit. </w:t>
      </w:r>
    </w:p>
    <w:p w14:paraId="1E92815E" w14:textId="77777777" w:rsidR="00D31364" w:rsidRPr="00D31364" w:rsidRDefault="00D31364" w:rsidP="00D31364">
      <w:pPr>
        <w:pStyle w:val="BodyTextIndent"/>
        <w:tabs>
          <w:tab w:val="left" w:pos="851"/>
        </w:tabs>
        <w:overflowPunct w:val="0"/>
        <w:autoSpaceDE w:val="0"/>
        <w:autoSpaceDN w:val="0"/>
        <w:adjustRightInd w:val="0"/>
        <w:spacing w:after="0"/>
        <w:ind w:left="0"/>
        <w:jc w:val="both"/>
        <w:textAlignment w:val="baseline"/>
        <w:rPr>
          <w:rFonts w:ascii="Arial Narrow" w:hAnsi="Arial Narrow" w:cs="Calibri"/>
          <w:sz w:val="24"/>
          <w:szCs w:val="24"/>
        </w:rPr>
      </w:pPr>
    </w:p>
    <w:p w14:paraId="7579C14C" w14:textId="2EA2B966" w:rsidR="00D31364" w:rsidRPr="00D31364" w:rsidRDefault="00D31364" w:rsidP="00D31364">
      <w:pPr>
        <w:pStyle w:val="BodyTextIndent"/>
        <w:tabs>
          <w:tab w:val="left" w:pos="851"/>
        </w:tabs>
        <w:overflowPunct w:val="0"/>
        <w:autoSpaceDE w:val="0"/>
        <w:autoSpaceDN w:val="0"/>
        <w:adjustRightInd w:val="0"/>
        <w:spacing w:after="0"/>
        <w:ind w:left="0"/>
        <w:jc w:val="both"/>
        <w:textAlignment w:val="baseline"/>
        <w:rPr>
          <w:rFonts w:ascii="Arial Narrow" w:hAnsi="Arial Narrow" w:cs="Calibri"/>
          <w:sz w:val="24"/>
          <w:szCs w:val="24"/>
        </w:rPr>
      </w:pPr>
      <w:r w:rsidRPr="00D31364">
        <w:rPr>
          <w:rFonts w:ascii="Arial Narrow" w:hAnsi="Arial Narrow" w:cs="Calibri"/>
          <w:sz w:val="24"/>
          <w:szCs w:val="24"/>
        </w:rPr>
        <w:t xml:space="preserve">The selection of these grades also ensures the alignment with the bursary programme of iSimangaliso, as it is expected in such grades for leaners to choose career paths that are in line with conservation and tourism. The Environmental Education programme also seeks to support the schools with learning programmes. This is achieved through the alignment of the programme with </w:t>
      </w:r>
      <w:r w:rsidR="008F14FB">
        <w:rPr>
          <w:rFonts w:ascii="Arial Narrow" w:hAnsi="Arial Narrow" w:cs="Calibri"/>
          <w:sz w:val="24"/>
          <w:szCs w:val="24"/>
        </w:rPr>
        <w:t xml:space="preserve">the </w:t>
      </w:r>
      <w:r w:rsidRPr="00D31364">
        <w:rPr>
          <w:rFonts w:ascii="Arial Narrow" w:hAnsi="Arial Narrow" w:cs="Calibri"/>
          <w:sz w:val="24"/>
          <w:szCs w:val="24"/>
        </w:rPr>
        <w:t>school curriculum. Ahead of developing or reviewing the Environmental Education materials, consultation with the Department of Education takes place to ensure the programme alignment.</w:t>
      </w:r>
    </w:p>
    <w:p w14:paraId="5AF96BC1" w14:textId="77777777" w:rsidR="00D31364" w:rsidRPr="00D31364" w:rsidRDefault="00D31364" w:rsidP="00D31364">
      <w:pPr>
        <w:pStyle w:val="BodyTextIndent"/>
        <w:tabs>
          <w:tab w:val="left" w:pos="851"/>
        </w:tabs>
        <w:overflowPunct w:val="0"/>
        <w:autoSpaceDE w:val="0"/>
        <w:autoSpaceDN w:val="0"/>
        <w:adjustRightInd w:val="0"/>
        <w:spacing w:after="0"/>
        <w:ind w:left="0"/>
        <w:jc w:val="both"/>
        <w:textAlignment w:val="baseline"/>
        <w:rPr>
          <w:rFonts w:ascii="Arial Narrow" w:hAnsi="Arial Narrow" w:cs="Calibri"/>
          <w:sz w:val="24"/>
          <w:szCs w:val="24"/>
        </w:rPr>
      </w:pPr>
    </w:p>
    <w:p w14:paraId="2DA7C1BA" w14:textId="666CE859" w:rsidR="00D31364" w:rsidRPr="00D31364" w:rsidRDefault="00D31364" w:rsidP="00D31364">
      <w:pPr>
        <w:pStyle w:val="BodyTextIndent"/>
        <w:tabs>
          <w:tab w:val="left" w:pos="851"/>
        </w:tabs>
        <w:overflowPunct w:val="0"/>
        <w:autoSpaceDE w:val="0"/>
        <w:autoSpaceDN w:val="0"/>
        <w:adjustRightInd w:val="0"/>
        <w:spacing w:after="0"/>
        <w:ind w:left="0"/>
        <w:jc w:val="both"/>
        <w:textAlignment w:val="baseline"/>
        <w:rPr>
          <w:rFonts w:ascii="Arial Narrow" w:hAnsi="Arial Narrow" w:cs="Calibri"/>
          <w:sz w:val="24"/>
          <w:szCs w:val="24"/>
        </w:rPr>
      </w:pPr>
      <w:r w:rsidRPr="00D31364">
        <w:rPr>
          <w:rFonts w:ascii="Arial Narrow" w:hAnsi="Arial Narrow" w:cs="Calibri"/>
          <w:sz w:val="24"/>
          <w:szCs w:val="24"/>
        </w:rPr>
        <w:t>Through assistance of the stakeholder engagement managers, the Environmental Education and Awareness programme also reach out to the different traditional leaderships across the Park. This helps iSimangaliso in creat</w:t>
      </w:r>
      <w:r w:rsidR="00097F5F">
        <w:rPr>
          <w:rFonts w:ascii="Arial Narrow" w:hAnsi="Arial Narrow" w:cs="Calibri"/>
          <w:sz w:val="24"/>
          <w:szCs w:val="24"/>
        </w:rPr>
        <w:t>ing</w:t>
      </w:r>
      <w:r w:rsidRPr="00D31364">
        <w:rPr>
          <w:rFonts w:ascii="Arial Narrow" w:hAnsi="Arial Narrow" w:cs="Calibri"/>
          <w:sz w:val="24"/>
          <w:szCs w:val="24"/>
        </w:rPr>
        <w:t xml:space="preserve"> Environmental Awareness to leaders of communities living in and adjacent to the Park. In terms of ensuring the participation of youth in the awareness programme, iSimangaliso works with community-based youth like Rhino ambassadors who deal with diverse audiences in their respectful communities to distribute conservation message after receiving intensive training from iSimangaliso awareness team. </w:t>
      </w:r>
    </w:p>
    <w:p w14:paraId="17BFC4A7" w14:textId="77777777" w:rsidR="00D31364" w:rsidRPr="00D31364" w:rsidRDefault="00D31364" w:rsidP="00D31364">
      <w:pPr>
        <w:pStyle w:val="BodyTextIndent"/>
        <w:tabs>
          <w:tab w:val="left" w:pos="851"/>
        </w:tabs>
        <w:overflowPunct w:val="0"/>
        <w:autoSpaceDE w:val="0"/>
        <w:autoSpaceDN w:val="0"/>
        <w:adjustRightInd w:val="0"/>
        <w:spacing w:after="0"/>
        <w:ind w:left="0"/>
        <w:jc w:val="both"/>
        <w:textAlignment w:val="baseline"/>
        <w:rPr>
          <w:rFonts w:ascii="Arial Narrow" w:hAnsi="Arial Narrow" w:cs="Calibri"/>
          <w:sz w:val="24"/>
          <w:szCs w:val="24"/>
        </w:rPr>
      </w:pPr>
    </w:p>
    <w:p w14:paraId="32E80A78" w14:textId="54F237FA" w:rsidR="00D31364" w:rsidRPr="00D31364" w:rsidRDefault="00D31364" w:rsidP="00D31364">
      <w:pPr>
        <w:pStyle w:val="BodyTextIndent"/>
        <w:tabs>
          <w:tab w:val="left" w:pos="851"/>
        </w:tabs>
        <w:overflowPunct w:val="0"/>
        <w:autoSpaceDE w:val="0"/>
        <w:autoSpaceDN w:val="0"/>
        <w:adjustRightInd w:val="0"/>
        <w:spacing w:after="0"/>
        <w:ind w:left="0"/>
        <w:jc w:val="both"/>
        <w:textAlignment w:val="baseline"/>
        <w:rPr>
          <w:rFonts w:ascii="Arial Narrow" w:hAnsi="Arial Narrow"/>
          <w:sz w:val="24"/>
          <w:szCs w:val="24"/>
        </w:rPr>
      </w:pPr>
      <w:r w:rsidRPr="00D31364">
        <w:rPr>
          <w:rFonts w:ascii="Arial Narrow" w:hAnsi="Arial Narrow" w:cs="Calibri"/>
          <w:sz w:val="24"/>
          <w:szCs w:val="24"/>
        </w:rPr>
        <w:t xml:space="preserve">iSimangaliso Environmental Educator Mr Sifiso Vumase </w:t>
      </w:r>
      <w:r w:rsidRPr="00D31364">
        <w:rPr>
          <w:rFonts w:ascii="Arial Narrow" w:hAnsi="Arial Narrow"/>
          <w:sz w:val="24"/>
          <w:szCs w:val="24"/>
        </w:rPr>
        <w:t>was born and bred in one of the communities neighbouring iSimangaliso (</w:t>
      </w:r>
      <w:r w:rsidR="00951817">
        <w:rPr>
          <w:rFonts w:ascii="Arial Narrow" w:hAnsi="Arial Narrow"/>
          <w:sz w:val="24"/>
          <w:szCs w:val="24"/>
        </w:rPr>
        <w:t>uMhlabuyalingana</w:t>
      </w:r>
      <w:r w:rsidRPr="00D31364">
        <w:rPr>
          <w:rFonts w:ascii="Arial Narrow" w:hAnsi="Arial Narrow"/>
          <w:sz w:val="24"/>
          <w:szCs w:val="24"/>
        </w:rPr>
        <w:t xml:space="preserve">) in </w:t>
      </w:r>
      <w:r w:rsidR="00414766">
        <w:rPr>
          <w:rFonts w:ascii="Arial Narrow" w:hAnsi="Arial Narrow"/>
          <w:sz w:val="24"/>
          <w:szCs w:val="24"/>
        </w:rPr>
        <w:t>a</w:t>
      </w:r>
      <w:r w:rsidRPr="00D31364">
        <w:rPr>
          <w:rFonts w:ascii="Arial Narrow" w:hAnsi="Arial Narrow"/>
          <w:sz w:val="24"/>
          <w:szCs w:val="24"/>
        </w:rPr>
        <w:t xml:space="preserve"> place known as Kwandaba under Tembe Traditional leadership. In 2014, Mr Vumase joined iSimangaliso Internship programme after he obtained his B-Tech in Tourism management. He was then appointed by iSimangaliso as the Environmental Education officer, of which his role is to educate different stakeholders about the importance of Biodiversity conservation. Mr Vumase and his 4 interns from the 200 Groen Sebenza internship programme take learners into the Park and visit schools to educate learners about the importance of conserving nature</w:t>
      </w:r>
      <w:r w:rsidR="00945FED">
        <w:rPr>
          <w:rFonts w:ascii="Arial Narrow" w:hAnsi="Arial Narrow"/>
          <w:sz w:val="24"/>
          <w:szCs w:val="24"/>
        </w:rPr>
        <w:t xml:space="preserve"> while</w:t>
      </w:r>
      <w:r w:rsidRPr="00D31364">
        <w:rPr>
          <w:rFonts w:ascii="Arial Narrow" w:hAnsi="Arial Narrow"/>
          <w:sz w:val="24"/>
          <w:szCs w:val="24"/>
        </w:rPr>
        <w:t xml:space="preserve"> </w:t>
      </w:r>
      <w:r w:rsidR="00945FED">
        <w:rPr>
          <w:rFonts w:ascii="Arial Narrow" w:hAnsi="Arial Narrow"/>
          <w:sz w:val="24"/>
          <w:szCs w:val="24"/>
        </w:rPr>
        <w:t xml:space="preserve">participating </w:t>
      </w:r>
      <w:r w:rsidRPr="00D31364">
        <w:rPr>
          <w:rFonts w:ascii="Arial Narrow" w:hAnsi="Arial Narrow"/>
          <w:sz w:val="24"/>
          <w:szCs w:val="24"/>
        </w:rPr>
        <w:t xml:space="preserve">in environmental awareness campaigns.. </w:t>
      </w:r>
    </w:p>
    <w:p w14:paraId="357D5AE9" w14:textId="77777777" w:rsidR="00D31364" w:rsidRPr="00D31364" w:rsidRDefault="00D31364" w:rsidP="00D31364">
      <w:pPr>
        <w:jc w:val="both"/>
        <w:rPr>
          <w:sz w:val="24"/>
          <w:szCs w:val="24"/>
          <w:lang w:val="en-US"/>
        </w:rPr>
      </w:pPr>
    </w:p>
    <w:p w14:paraId="5AD80811" w14:textId="77777777" w:rsidR="00D31364" w:rsidRPr="00D31364" w:rsidRDefault="00D31364" w:rsidP="00D31364">
      <w:pPr>
        <w:jc w:val="both"/>
        <w:rPr>
          <w:rFonts w:ascii="Arial Narrow" w:hAnsi="Arial Narrow"/>
          <w:b/>
          <w:bCs/>
          <w:sz w:val="24"/>
          <w:szCs w:val="24"/>
        </w:rPr>
      </w:pPr>
      <w:r w:rsidRPr="00D31364">
        <w:rPr>
          <w:rFonts w:ascii="Arial Narrow" w:hAnsi="Arial Narrow"/>
          <w:b/>
          <w:bCs/>
          <w:sz w:val="24"/>
          <w:szCs w:val="24"/>
        </w:rPr>
        <w:t>-END-</w:t>
      </w:r>
    </w:p>
    <w:p w14:paraId="2CBA5F2D" w14:textId="77777777" w:rsidR="00D31364" w:rsidRPr="00D31364" w:rsidRDefault="00D31364" w:rsidP="00D31364">
      <w:pPr>
        <w:jc w:val="both"/>
        <w:rPr>
          <w:rFonts w:ascii="Arial Narrow" w:hAnsi="Arial Narrow"/>
          <w:sz w:val="24"/>
          <w:szCs w:val="24"/>
        </w:rPr>
      </w:pPr>
    </w:p>
    <w:p w14:paraId="04E20383" w14:textId="77777777" w:rsidR="00D31364" w:rsidRPr="00D31364" w:rsidRDefault="00D31364" w:rsidP="00D31364">
      <w:pPr>
        <w:jc w:val="both"/>
        <w:rPr>
          <w:rFonts w:ascii="Arial Narrow" w:hAnsi="Arial Narrow"/>
          <w:b/>
          <w:bCs/>
          <w:sz w:val="24"/>
          <w:szCs w:val="24"/>
        </w:rPr>
      </w:pPr>
      <w:r w:rsidRPr="00D31364">
        <w:rPr>
          <w:rFonts w:ascii="Arial Narrow" w:hAnsi="Arial Narrow"/>
          <w:b/>
          <w:bCs/>
          <w:sz w:val="24"/>
          <w:szCs w:val="24"/>
        </w:rPr>
        <w:t xml:space="preserve">Statement issued by iSimangaliso Wetland Park Authority </w:t>
      </w:r>
    </w:p>
    <w:p w14:paraId="6DAD7AF9" w14:textId="77777777" w:rsidR="00D31364" w:rsidRPr="00D31364" w:rsidRDefault="00D31364" w:rsidP="00D31364">
      <w:pPr>
        <w:jc w:val="both"/>
        <w:rPr>
          <w:rFonts w:ascii="Arial Narrow" w:hAnsi="Arial Narrow"/>
          <w:sz w:val="24"/>
          <w:szCs w:val="24"/>
        </w:rPr>
      </w:pPr>
      <w:r w:rsidRPr="00D31364">
        <w:rPr>
          <w:rFonts w:ascii="Arial Narrow" w:hAnsi="Arial Narrow"/>
          <w:sz w:val="24"/>
          <w:szCs w:val="24"/>
        </w:rPr>
        <w:t xml:space="preserve">Media enquires: </w:t>
      </w:r>
    </w:p>
    <w:p w14:paraId="3353A01D" w14:textId="77777777" w:rsidR="00D31364" w:rsidRPr="00D31364" w:rsidRDefault="00D31364" w:rsidP="00D31364">
      <w:pPr>
        <w:jc w:val="both"/>
        <w:rPr>
          <w:rFonts w:ascii="Arial Narrow" w:hAnsi="Arial Narrow"/>
          <w:sz w:val="24"/>
          <w:szCs w:val="24"/>
        </w:rPr>
      </w:pPr>
      <w:r w:rsidRPr="00D31364">
        <w:rPr>
          <w:rFonts w:ascii="Arial Narrow" w:hAnsi="Arial Narrow"/>
          <w:sz w:val="24"/>
          <w:szCs w:val="24"/>
        </w:rPr>
        <w:t>Mr. Bheki Manzini</w:t>
      </w:r>
    </w:p>
    <w:p w14:paraId="2A32438A" w14:textId="77777777" w:rsidR="00D31364" w:rsidRPr="00D31364" w:rsidRDefault="00D31364" w:rsidP="00D31364">
      <w:pPr>
        <w:jc w:val="both"/>
        <w:rPr>
          <w:rFonts w:ascii="Arial Narrow" w:hAnsi="Arial Narrow"/>
          <w:sz w:val="24"/>
          <w:szCs w:val="24"/>
        </w:rPr>
      </w:pPr>
      <w:r w:rsidRPr="00D31364">
        <w:rPr>
          <w:rFonts w:ascii="Arial Narrow" w:hAnsi="Arial Narrow"/>
          <w:sz w:val="24"/>
          <w:szCs w:val="24"/>
        </w:rPr>
        <w:t xml:space="preserve">Call/WhatsApp: 060 533 2082 </w:t>
      </w:r>
    </w:p>
    <w:p w14:paraId="6555D827" w14:textId="77777777" w:rsidR="00D31364" w:rsidRPr="00D31364" w:rsidRDefault="00D31364" w:rsidP="00D31364">
      <w:pPr>
        <w:jc w:val="both"/>
        <w:rPr>
          <w:rFonts w:ascii="Arial Narrow" w:hAnsi="Arial Narrow"/>
          <w:noProof/>
          <w:sz w:val="24"/>
          <w:szCs w:val="24"/>
        </w:rPr>
      </w:pPr>
      <w:r w:rsidRPr="00D31364">
        <w:rPr>
          <w:rFonts w:ascii="Arial Narrow" w:hAnsi="Arial Narrow"/>
          <w:sz w:val="24"/>
          <w:szCs w:val="24"/>
        </w:rPr>
        <w:t>Email: bhekimanzini@isimangaliso.com</w:t>
      </w:r>
    </w:p>
    <w:p w14:paraId="50B56B09" w14:textId="77777777" w:rsidR="00D31364" w:rsidRPr="00D31364" w:rsidRDefault="00D31364" w:rsidP="00D31364">
      <w:pPr>
        <w:jc w:val="both"/>
        <w:rPr>
          <w:sz w:val="24"/>
          <w:szCs w:val="24"/>
          <w:lang w:val="en-US"/>
        </w:rPr>
      </w:pPr>
    </w:p>
    <w:sectPr w:rsidR="00D31364" w:rsidRPr="00D313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64"/>
    <w:rsid w:val="00097F5F"/>
    <w:rsid w:val="004062B6"/>
    <w:rsid w:val="00414766"/>
    <w:rsid w:val="005964E7"/>
    <w:rsid w:val="007A6E7D"/>
    <w:rsid w:val="008D50DD"/>
    <w:rsid w:val="008F14FB"/>
    <w:rsid w:val="00945FED"/>
    <w:rsid w:val="00951817"/>
    <w:rsid w:val="00A61517"/>
    <w:rsid w:val="00D31364"/>
    <w:rsid w:val="00FF0B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60DC6"/>
  <w15:chartTrackingRefBased/>
  <w15:docId w15:val="{7296227E-B594-4415-BE17-A5BDC100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D31364"/>
    <w:pPr>
      <w:spacing w:after="120" w:line="240" w:lineRule="auto"/>
      <w:ind w:left="283"/>
    </w:pPr>
    <w:rPr>
      <w:rFonts w:ascii="Arial" w:eastAsia="Times New Roman" w:hAnsi="Arial" w:cs="Times New Roman"/>
      <w:color w:val="000000"/>
      <w:kern w:val="0"/>
      <w:sz w:val="20"/>
      <w:szCs w:val="20"/>
      <w:lang w:val="en-US"/>
      <w14:ligatures w14:val="none"/>
    </w:rPr>
  </w:style>
  <w:style w:type="character" w:customStyle="1" w:styleId="BodyTextIndentChar">
    <w:name w:val="Body Text Indent Char"/>
    <w:basedOn w:val="DefaultParagraphFont"/>
    <w:link w:val="BodyTextIndent"/>
    <w:uiPriority w:val="99"/>
    <w:rsid w:val="00D31364"/>
    <w:rPr>
      <w:rFonts w:ascii="Arial" w:eastAsia="Times New Roman" w:hAnsi="Arial" w:cs="Times New Roman"/>
      <w:color w:val="000000"/>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Mlondi Mdletshe</dc:creator>
  <cp:keywords/>
  <dc:description/>
  <cp:lastModifiedBy>Mlondi Mdletshe</cp:lastModifiedBy>
  <cp:revision>2</cp:revision>
  <dcterms:created xsi:type="dcterms:W3CDTF">2023-07-31T20:42:00Z</dcterms:created>
  <dcterms:modified xsi:type="dcterms:W3CDTF">2023-07-31T20:42:00Z</dcterms:modified>
</cp:coreProperties>
</file>