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C36D" w14:textId="77777777" w:rsidR="0068277C" w:rsidRDefault="0068277C" w:rsidP="0068277C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B60744">
        <w:rPr>
          <w:rFonts w:ascii="Arial Narrow" w:hAnsi="Arial Narrow"/>
          <w:noProof/>
          <w:lang w:eastAsia="en-ZA"/>
        </w:rPr>
        <w:drawing>
          <wp:inline distT="0" distB="0" distL="0" distR="0" wp14:anchorId="55FA4824" wp14:editId="7DAE74A0">
            <wp:extent cx="5728970" cy="1745615"/>
            <wp:effectExtent l="0" t="0" r="5080" b="6985"/>
            <wp:docPr id="248133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7BE0" w14:textId="41B57D82" w:rsidR="0068277C" w:rsidRPr="00BE2728" w:rsidRDefault="0068277C" w:rsidP="00BE2728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BE2728">
        <w:rPr>
          <w:rFonts w:ascii="Arial Narrow" w:hAnsi="Arial Narrow"/>
          <w:bCs/>
          <w:sz w:val="24"/>
          <w:szCs w:val="24"/>
        </w:rPr>
        <w:t>2</w:t>
      </w:r>
      <w:r w:rsidR="00D42D20" w:rsidRPr="00BE2728">
        <w:rPr>
          <w:rFonts w:ascii="Arial Narrow" w:hAnsi="Arial Narrow"/>
          <w:bCs/>
          <w:sz w:val="24"/>
          <w:szCs w:val="24"/>
        </w:rPr>
        <w:t>9</w:t>
      </w:r>
      <w:r w:rsidR="00BE2728" w:rsidRPr="00BE2728">
        <w:rPr>
          <w:rFonts w:ascii="Arial Narrow" w:hAnsi="Arial Narrow"/>
          <w:bCs/>
          <w:sz w:val="24"/>
          <w:szCs w:val="24"/>
        </w:rPr>
        <w:t xml:space="preserve"> kuNhlaba</w:t>
      </w:r>
      <w:r w:rsidRPr="00BE2728">
        <w:rPr>
          <w:rFonts w:ascii="Arial Narrow" w:hAnsi="Arial Narrow"/>
          <w:bCs/>
          <w:sz w:val="24"/>
          <w:szCs w:val="24"/>
        </w:rPr>
        <w:t xml:space="preserve"> 2024</w:t>
      </w:r>
    </w:p>
    <w:p w14:paraId="0BB0B4E5" w14:textId="7D277715" w:rsidR="00DC1522" w:rsidRPr="00BE2728" w:rsidRDefault="00B533FC" w:rsidP="00BE2728">
      <w:pPr>
        <w:spacing w:line="240" w:lineRule="auto"/>
        <w:jc w:val="both"/>
        <w:rPr>
          <w:rFonts w:ascii="Arial Narrow" w:hAnsi="Arial Narrow" w:cs="Arial"/>
          <w:b/>
          <w:bCs/>
          <w:color w:val="202124"/>
          <w:sz w:val="28"/>
          <w:szCs w:val="28"/>
          <w:shd w:val="clear" w:color="auto" w:fill="FFFFFF"/>
        </w:rPr>
      </w:pPr>
      <w:r w:rsidRPr="00BE2728">
        <w:rPr>
          <w:rFonts w:ascii="Arial Narrow" w:hAnsi="Arial Narrow"/>
          <w:b/>
          <w:bCs/>
          <w:sz w:val="28"/>
          <w:szCs w:val="28"/>
        </w:rPr>
        <w:t>iS</w:t>
      </w:r>
      <w:r w:rsidR="00BE2728" w:rsidRPr="00BE2728">
        <w:rPr>
          <w:rFonts w:ascii="Arial Narrow" w:hAnsi="Arial Narrow"/>
          <w:b/>
          <w:bCs/>
          <w:sz w:val="28"/>
          <w:szCs w:val="28"/>
        </w:rPr>
        <w:t>IMANGALISO SIBUNGAZE USUKU OLUBALULE</w:t>
      </w:r>
      <w:r w:rsidR="00BE2728">
        <w:rPr>
          <w:rFonts w:ascii="Arial Narrow" w:hAnsi="Arial Narrow"/>
          <w:b/>
          <w:bCs/>
          <w:sz w:val="28"/>
          <w:szCs w:val="28"/>
        </w:rPr>
        <w:t>KILE NGOKUBAMBISANA NESIKOLE SAM</w:t>
      </w:r>
      <w:r w:rsidR="00940BC3">
        <w:rPr>
          <w:rFonts w:ascii="Arial Narrow" w:hAnsi="Arial Narrow"/>
          <w:b/>
          <w:bCs/>
          <w:sz w:val="28"/>
          <w:szCs w:val="28"/>
        </w:rPr>
        <w:t>ABANGA APHANSI</w:t>
      </w:r>
    </w:p>
    <w:p w14:paraId="7EC391CF" w14:textId="77777777" w:rsidR="0068277C" w:rsidRDefault="0068277C" w:rsidP="00A924AB">
      <w:pPr>
        <w:jc w:val="both"/>
        <w:rPr>
          <w:rFonts w:ascii="Arial Narrow" w:hAnsi="Arial Narrow" w:cs="Arial"/>
          <w:color w:val="202124"/>
          <w:shd w:val="clear" w:color="auto" w:fill="FFFFFF"/>
        </w:rPr>
      </w:pPr>
      <w:r>
        <w:rPr>
          <w:rFonts w:ascii="Arial Narrow" w:hAnsi="Arial Narrow" w:cs="Arial"/>
          <w:noProof/>
          <w:color w:val="202124"/>
          <w:shd w:val="clear" w:color="auto" w:fill="FFFFFF"/>
          <w:lang w:eastAsia="en-ZA"/>
        </w:rPr>
        <w:drawing>
          <wp:inline distT="0" distB="0" distL="0" distR="0" wp14:anchorId="2F1F85E7" wp14:editId="2FBDA571">
            <wp:extent cx="5722620" cy="2669540"/>
            <wp:effectExtent l="0" t="0" r="0" b="0"/>
            <wp:docPr id="1688114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6761" w14:textId="6D4D9692" w:rsidR="00163C58" w:rsidRPr="00BE2728" w:rsidRDefault="00B533FC" w:rsidP="00A924AB">
      <w:pPr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  <w:r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iSimangaliso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sibambisane</w:t>
      </w:r>
      <w:proofErr w:type="spellEnd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neZ</w:t>
      </w:r>
      <w:r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emvelo</w:t>
      </w:r>
      <w:proofErr w:type="spellEnd"/>
      <w:r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KZN Wildlife, </w:t>
      </w:r>
      <w:proofErr w:type="spellStart"/>
      <w:r w:rsidR="006C637D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iSol</w:t>
      </w:r>
      <w:r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emvelo</w:t>
      </w:r>
      <w:proofErr w:type="spellEnd"/>
      <w:r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conservation tr</w:t>
      </w:r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ust, Youth Rhino ambassadors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kanye</w:t>
      </w:r>
      <w:proofErr w:type="spellEnd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r w:rsidR="00BE2728" w:rsidRPr="00DF62A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ne-</w:t>
      </w:r>
      <w:proofErr w:type="spellStart"/>
      <w:r w:rsidR="00FE2425" w:rsidRPr="00DF62A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Greenvalley</w:t>
      </w:r>
      <w:proofErr w:type="spellEnd"/>
      <w:r w:rsidRPr="00DF62A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 xml:space="preserve"> Recycling Systems</w:t>
      </w:r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sivakashele</w:t>
      </w:r>
      <w:proofErr w:type="spellEnd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esinye</w:t>
      </w:r>
      <w:proofErr w:type="spellEnd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sezikole</w:t>
      </w:r>
      <w:proofErr w:type="spellEnd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esingumakhelwane</w:t>
      </w:r>
      <w:proofErr w:type="spellEnd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nepaki</w:t>
      </w:r>
      <w:proofErr w:type="spellEnd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esaziwa</w:t>
      </w:r>
      <w:proofErr w:type="spellEnd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ngokuthi</w:t>
      </w:r>
      <w:proofErr w:type="spellEnd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yi</w:t>
      </w:r>
      <w:r w:rsidR="00A924AB" w:rsidRPr="00BE2728">
        <w:rPr>
          <w:rFonts w:ascii="Arial Narrow" w:hAnsi="Arial Narrow"/>
          <w:sz w:val="24"/>
          <w:szCs w:val="24"/>
        </w:rPr>
        <w:t>Monzi</w:t>
      </w:r>
      <w:proofErr w:type="spellEnd"/>
      <w:r w:rsidR="00A924AB" w:rsidRPr="00BE2728">
        <w:rPr>
          <w:rFonts w:ascii="Arial Narrow" w:hAnsi="Arial Narrow"/>
          <w:sz w:val="24"/>
          <w:szCs w:val="24"/>
        </w:rPr>
        <w:t xml:space="preserve"> Primary School</w:t>
      </w:r>
      <w:r w:rsidR="00BE272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2728">
        <w:rPr>
          <w:rFonts w:ascii="Arial Narrow" w:hAnsi="Arial Narrow"/>
          <w:sz w:val="24"/>
          <w:szCs w:val="24"/>
        </w:rPr>
        <w:t>ukubungaza</w:t>
      </w:r>
      <w:proofErr w:type="spellEnd"/>
      <w:r w:rsidR="00BE272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2728">
        <w:rPr>
          <w:rFonts w:ascii="Arial Narrow" w:hAnsi="Arial Narrow"/>
          <w:sz w:val="24"/>
          <w:szCs w:val="24"/>
        </w:rPr>
        <w:t>usuku</w:t>
      </w:r>
      <w:proofErr w:type="spellEnd"/>
      <w:r w:rsidR="00BE272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2728">
        <w:rPr>
          <w:rFonts w:ascii="Arial Narrow" w:hAnsi="Arial Narrow"/>
          <w:sz w:val="24"/>
          <w:szCs w:val="24"/>
        </w:rPr>
        <w:t>olubaluleke</w:t>
      </w:r>
      <w:proofErr w:type="spellEnd"/>
      <w:r w:rsidR="00BE272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2728">
        <w:rPr>
          <w:rFonts w:ascii="Arial Narrow" w:hAnsi="Arial Narrow"/>
          <w:sz w:val="24"/>
          <w:szCs w:val="24"/>
        </w:rPr>
        <w:t>kakhulu</w:t>
      </w:r>
      <w:proofErr w:type="spellEnd"/>
      <w:r w:rsidR="00BE272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2728">
        <w:rPr>
          <w:rFonts w:ascii="Arial Narrow" w:hAnsi="Arial Narrow"/>
          <w:sz w:val="24"/>
          <w:szCs w:val="24"/>
        </w:rPr>
        <w:t>olwaziwa</w:t>
      </w:r>
      <w:proofErr w:type="spellEnd"/>
      <w:r w:rsidR="00BE272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2728">
        <w:rPr>
          <w:rFonts w:ascii="Arial Narrow" w:hAnsi="Arial Narrow"/>
          <w:sz w:val="24"/>
          <w:szCs w:val="24"/>
        </w:rPr>
        <w:t>ngokuthi</w:t>
      </w:r>
      <w:proofErr w:type="spellEnd"/>
      <w:r w:rsidR="00BE272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2728" w:rsidRPr="00DF62A3">
        <w:rPr>
          <w:rFonts w:ascii="Arial Narrow" w:hAnsi="Arial Narrow"/>
          <w:i/>
          <w:sz w:val="24"/>
          <w:szCs w:val="24"/>
        </w:rPr>
        <w:t>yi</w:t>
      </w:r>
      <w:proofErr w:type="spellEnd"/>
      <w:r w:rsidR="00BE2728" w:rsidRPr="00DF62A3">
        <w:rPr>
          <w:rFonts w:ascii="Arial Narrow" w:hAnsi="Arial Narrow"/>
          <w:i/>
          <w:sz w:val="24"/>
          <w:szCs w:val="24"/>
        </w:rPr>
        <w:t>-</w:t>
      </w:r>
      <w:r w:rsidR="00A924AB" w:rsidRPr="00DF62A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International Day for Biological Diversity</w:t>
      </w:r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. </w:t>
      </w:r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Lo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mbungazo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unike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ithuba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ababambe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iqhaza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abahlukene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ukuthi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baxoxisane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nabafundi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ukudingida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izindaba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ezihlobene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nemvelo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ehlukahlukene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ngethemba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lokuthi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abafundi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bazoba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nogqozi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kanye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nolwazi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mayelana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nokuphathwa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kahle </w:t>
      </w:r>
      <w:proofErr w:type="spellStart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kwemvelo</w:t>
      </w:r>
      <w:proofErr w:type="spellEnd"/>
      <w:r w:rsidR="00DF62A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. </w:t>
      </w:r>
    </w:p>
    <w:p w14:paraId="103C2EBB" w14:textId="69A1C369" w:rsidR="00A924AB" w:rsidRPr="00BE2728" w:rsidRDefault="00C07896" w:rsidP="00A924AB">
      <w:pPr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</w:pP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Isiqubulo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sakulo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nyaka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besithi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,</w:t>
      </w:r>
      <w:r w:rsidR="00163C58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r w:rsidR="00163C58" w:rsidRPr="00BE2728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“</w:t>
      </w:r>
      <w:proofErr w:type="spellStart"/>
      <w:r w:rsidRPr="00C07896">
        <w:rPr>
          <w:rStyle w:val="hgkelc"/>
          <w:rFonts w:ascii="Arial Narrow" w:hAnsi="Arial Narrow" w:cs="Arial"/>
          <w:i/>
          <w:color w:val="040C28"/>
          <w:sz w:val="24"/>
          <w:szCs w:val="24"/>
          <w:shd w:val="clear" w:color="auto" w:fill="FFFFFF"/>
          <w:lang w:val="en"/>
        </w:rPr>
        <w:t>Yiba</w:t>
      </w:r>
      <w:proofErr w:type="spellEnd"/>
      <w:r w:rsidRPr="00C07896">
        <w:rPr>
          <w:rStyle w:val="hgkelc"/>
          <w:rFonts w:ascii="Arial Narrow" w:hAnsi="Arial Narrow" w:cs="Arial"/>
          <w:i/>
          <w:color w:val="040C28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Pr="00C07896">
        <w:rPr>
          <w:rStyle w:val="hgkelc"/>
          <w:rFonts w:ascii="Arial Narrow" w:hAnsi="Arial Narrow" w:cs="Arial"/>
          <w:i/>
          <w:color w:val="040C28"/>
          <w:sz w:val="24"/>
          <w:szCs w:val="24"/>
          <w:shd w:val="clear" w:color="auto" w:fill="FFFFFF"/>
          <w:lang w:val="en"/>
        </w:rPr>
        <w:t>yingxenye</w:t>
      </w:r>
      <w:proofErr w:type="spellEnd"/>
      <w:r w:rsidRPr="00C07896">
        <w:rPr>
          <w:rStyle w:val="hgkelc"/>
          <w:rFonts w:ascii="Arial Narrow" w:hAnsi="Arial Narrow" w:cs="Arial"/>
          <w:i/>
          <w:color w:val="040C28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Pr="00C07896">
        <w:rPr>
          <w:rStyle w:val="hgkelc"/>
          <w:rFonts w:ascii="Arial Narrow" w:hAnsi="Arial Narrow" w:cs="Arial"/>
          <w:i/>
          <w:color w:val="040C28"/>
          <w:sz w:val="24"/>
          <w:szCs w:val="24"/>
          <w:shd w:val="clear" w:color="auto" w:fill="FFFFFF"/>
          <w:lang w:val="en"/>
        </w:rPr>
        <w:t>yohlelo</w:t>
      </w:r>
      <w:proofErr w:type="spellEnd"/>
      <w:r w:rsidR="00163C58" w:rsidRPr="00BE2728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”</w:t>
      </w:r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lokuvimba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kanye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nokuhlehlisa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wonke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umonakalo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obe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kwimvelo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.</w:t>
      </w:r>
      <w:r w:rsidR="00163C58" w:rsidRPr="00BE2728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Kushaywa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ikhwela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kubo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bonke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ababambe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iqhaza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ukuba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bathathe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igxathu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mayelana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nokuvikelwa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kwemvelo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kanye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nolwazi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lokuqonda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kabanzi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izinkinga</w:t>
      </w:r>
      <w:proofErr w:type="spellEnd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ezibhekene</w:t>
      </w:r>
      <w:proofErr w:type="spellEnd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nemvelo</w:t>
      </w:r>
      <w:proofErr w:type="spellEnd"/>
      <w:r w:rsidR="00163C58" w:rsidRPr="00BE2728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.</w:t>
      </w:r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Izihloko</w:t>
      </w:r>
      <w:proofErr w:type="spellEnd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ezifana</w:t>
      </w:r>
      <w:proofErr w:type="spellEnd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nokuthi</w:t>
      </w:r>
      <w:proofErr w:type="spellEnd"/>
      <w:r w:rsidR="00F6226A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413730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ziyini</w:t>
      </w:r>
      <w:proofErr w:type="spellEnd"/>
      <w:r w:rsidR="00413730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413730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ezemvelo</w:t>
      </w:r>
      <w:proofErr w:type="spellEnd"/>
      <w:r w:rsidR="00413730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413730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ngokuhlukana</w:t>
      </w:r>
      <w:proofErr w:type="spellEnd"/>
      <w:r w:rsidR="00413730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413730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kwazo</w:t>
      </w:r>
      <w:proofErr w:type="spellEnd"/>
      <w:r w:rsidR="00413730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(Biodiversity)</w:t>
      </w:r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ibaluleke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ngani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 w:rsidRPr="00F6226A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leyo</w:t>
      </w:r>
      <w:proofErr w:type="spellEnd"/>
      <w:r w:rsidR="00F6226A" w:rsidRPr="00F6226A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-biodiversity</w:t>
      </w:r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yiliphi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iqhaza</w:t>
      </w:r>
      <w:proofErr w:type="spellEnd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elibanjwe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</w:t>
      </w:r>
      <w:proofErr w:type="spellEnd"/>
      <w:r w:rsidR="00F6226A" w:rsidRPr="00F6226A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-</w:t>
      </w:r>
      <w:r w:rsidR="00A924AB" w:rsidRPr="00F6226A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ecological and commercial</w:t>
      </w:r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,</w:t>
      </w:r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ukusabela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imvelo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kanye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neqhaza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elingabanjwa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ngabafundi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ukuvikela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imvelo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kube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izihloko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ebezidingidwa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izikhulumi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ezahlukene</w:t>
      </w:r>
      <w:proofErr w:type="spellEnd"/>
      <w:r w:rsidR="00F6226A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.</w:t>
      </w:r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6FD97327" w14:textId="18A48AA9" w:rsidR="00A924AB" w:rsidRPr="00BE2728" w:rsidRDefault="00F6226A" w:rsidP="00A924AB">
      <w:pPr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Ngaphambi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kokubungazwa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kwalolu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suku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, iSimangaliso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sibungaze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usuku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olwaziwa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ngokuthi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40BC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yi</w:t>
      </w:r>
      <w:proofErr w:type="spellEnd"/>
      <w:r w:rsidRPr="00940BC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-World bee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r w:rsidRPr="00940BC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day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nokungusuku</w:t>
      </w:r>
      <w:proofErr w:type="spellEnd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lokubungaza</w:t>
      </w:r>
      <w:proofErr w:type="spellEnd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iZinyosi</w:t>
      </w:r>
      <w:proofErr w:type="spellEnd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ezweni</w:t>
      </w:r>
      <w:proofErr w:type="spellEnd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lonke</w:t>
      </w:r>
      <w:proofErr w:type="spellEnd"/>
      <w:r w:rsidR="00413730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ngomhlaka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20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kuNhlaba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2024</w:t>
      </w:r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.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Isiqubulo</w:t>
      </w:r>
      <w:proofErr w:type="spellEnd"/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salol</w:t>
      </w:r>
      <w:r w:rsidR="00C75A92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suku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sona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sa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sithi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, “</w:t>
      </w:r>
      <w:proofErr w:type="spellStart"/>
      <w:r w:rsidR="00C568EF" w:rsidRPr="00940BC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Izinyosi</w:t>
      </w:r>
      <w:proofErr w:type="spellEnd"/>
      <w:r w:rsidR="00C568EF" w:rsidRPr="00940BC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 w:rsidRPr="00940BC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zihlanganyela</w:t>
      </w:r>
      <w:proofErr w:type="spellEnd"/>
      <w:r w:rsidR="00C568EF" w:rsidRPr="00940BC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 w:rsidRPr="00940BC3">
        <w:rPr>
          <w:rFonts w:ascii="Arial Narrow" w:hAnsi="Arial Narrow" w:cs="Arial"/>
          <w:i/>
          <w:color w:val="202124"/>
          <w:sz w:val="24"/>
          <w:szCs w:val="24"/>
          <w:shd w:val="clear" w:color="auto" w:fill="FFFFFF"/>
        </w:rPr>
        <w:t>nentsha</w:t>
      </w:r>
      <w:proofErr w:type="spellEnd"/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”.  </w:t>
      </w:r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Lesi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siqubulo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sasihlose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ukuveza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ukubaluleka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kokufaka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intsha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ezinhlelweni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zokuvikelwa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kwezinyosi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kanye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nokubonakala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kwentsha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njengabantu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lastRenderedPageBreak/>
        <w:t>abamqoka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ekuvikelweni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kwemvelo</w:t>
      </w:r>
      <w:proofErr w:type="spellEnd"/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.</w:t>
      </w:r>
      <w:r w:rsidR="00163C58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</w:t>
      </w:r>
      <w:r w:rsidR="00940BC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M</w:t>
      </w:r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nuz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. Sifiso </w:t>
      </w:r>
      <w:proofErr w:type="spellStart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Vumase</w:t>
      </w:r>
      <w:proofErr w:type="spellEnd"/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(</w:t>
      </w:r>
      <w:r w:rsidR="00163C58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iSimangaliso Environmental Educator</w:t>
      </w:r>
      <w:r w:rsidR="00C568E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)</w:t>
      </w:r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,</w:t>
      </w:r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wabe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eseveza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ubumqoka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bokuhweba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ngezinyosi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kanye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neqhaza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elingabanjwa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intsha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ukwethula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izinsele</w:t>
      </w:r>
      <w:r w:rsidR="00940BC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lo</w:t>
      </w:r>
      <w:proofErr w:type="spellEnd"/>
      <w:r w:rsidR="00940BC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40BC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ezibhekene</w:t>
      </w:r>
      <w:proofErr w:type="spellEnd"/>
      <w:r w:rsidR="00940BC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40BC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nokuzal</w:t>
      </w:r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ana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kwezinyosi</w:t>
      </w:r>
      <w:proofErr w:type="spellEnd"/>
      <w:r w:rsidR="00CA425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.</w:t>
      </w:r>
      <w:r w:rsidR="00A924AB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50456949" w14:textId="0784350E" w:rsidR="006C637D" w:rsidRPr="00BE2728" w:rsidRDefault="00CA425B" w:rsidP="00B533FC">
      <w:pPr>
        <w:jc w:val="both"/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</w:pP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iNingizimu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Afrika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iyikhaya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C75A9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lezinhlobo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ezintathu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ezaziwayo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C75A9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nge</w:t>
      </w:r>
      <w:proofErr w:type="spellEnd"/>
      <w:r w:rsidR="00C75A9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-</w:t>
      </w:r>
      <w:r w:rsidR="00C75A92">
        <w:rPr>
          <w:rStyle w:val="hgkelc"/>
          <w:rFonts w:ascii="Arial Narrow" w:hAnsi="Arial Narrow" w:cs="Arial"/>
          <w:i/>
          <w:iCs/>
          <w:color w:val="202124"/>
          <w:sz w:val="24"/>
          <w:szCs w:val="24"/>
          <w:shd w:val="clear" w:color="auto" w:fill="FFFFFF"/>
          <w:lang w:val="en"/>
        </w:rPr>
        <w:t xml:space="preserve">Biodiversity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okuyilezi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; </w:t>
      </w:r>
      <w:proofErr w:type="spellStart"/>
      <w:r w:rsidRPr="00CA425B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yi</w:t>
      </w:r>
      <w:proofErr w:type="spellEnd"/>
      <w:r w:rsidRPr="00CA425B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-</w:t>
      </w:r>
      <w:r w:rsidR="009F732A" w:rsidRPr="00CA425B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Cape Floristic region,</w:t>
      </w:r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succulent </w:t>
      </w:r>
      <w:r w:rsidRPr="00940BC3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Karoo</w:t>
      </w:r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,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kanye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P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ne</w:t>
      </w:r>
      <w:r w:rsid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Maputaland</w:t>
      </w:r>
      <w:proofErr w:type="spellEnd"/>
      <w:r w:rsid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-</w:t>
      </w:r>
      <w:proofErr w:type="spellStart"/>
      <w:r w:rsid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Pondoland</w:t>
      </w:r>
      <w:proofErr w:type="spellEnd"/>
      <w:r w:rsid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-</w:t>
      </w:r>
      <w:r w:rsidR="009F732A" w:rsidRP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Albany Hotspot</w:t>
      </w:r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. </w:t>
      </w:r>
      <w:r w:rsidR="00AA4AB2" w:rsidRP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I-</w:t>
      </w:r>
      <w:r w:rsidR="009F732A" w:rsidRP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Maputaland-</w:t>
      </w:r>
      <w:proofErr w:type="spellStart"/>
      <w:r w:rsidR="009F732A" w:rsidRP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Pondoland</w:t>
      </w:r>
      <w:proofErr w:type="spellEnd"/>
      <w:r w:rsidR="009F732A" w:rsidRPr="00AA4AB2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-Albany Hotspot</w:t>
      </w:r>
      <w:r w:rsidR="009F732A" w:rsidRPr="00BE2728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ingaphansi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 w:rsidRPr="00940BC3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>kweSimangaliso</w:t>
      </w:r>
      <w:proofErr w:type="spellEnd"/>
      <w:r w:rsidR="00AA4AB2" w:rsidRPr="00940BC3">
        <w:rPr>
          <w:rStyle w:val="hgkelc"/>
          <w:rFonts w:ascii="Arial Narrow" w:hAnsi="Arial Narrow" w:cs="Arial"/>
          <w:i/>
          <w:color w:val="202124"/>
          <w:sz w:val="24"/>
          <w:szCs w:val="24"/>
          <w:shd w:val="clear" w:color="auto" w:fill="FFFFFF"/>
          <w:lang w:val="en"/>
        </w:rPr>
        <w:t xml:space="preserve"> Wetland Park-World heritage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futhi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le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ndawo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isiza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kakhulu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nokuba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nezilwane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ezahlukene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ezingatholakali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kwezinye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izindawo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.</w:t>
      </w:r>
      <w:r w:rsidR="00FF47F9" w:rsidRPr="00BE2728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Ngakho-ke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, </w:t>
      </w:r>
      <w:r w:rsidR="00FF47F9" w:rsidRPr="00BE2728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iSimangaliso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sinohlu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lwezinsuku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ezibungazwayo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ngokubambisana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nezikole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ezahlukene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ukufaka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uthando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lwemvelo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kubafundi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kanye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nokubakhulisa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ngokomqondo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mayelana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nokuvikelwa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kwemvelo</w:t>
      </w:r>
      <w:proofErr w:type="spellEnd"/>
      <w:r w:rsidR="00AA4AB2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.</w:t>
      </w:r>
      <w:r w:rsidR="006C637D" w:rsidRPr="00BE2728"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</w:p>
    <w:p w14:paraId="401BDA2D" w14:textId="53537149" w:rsidR="00303171" w:rsidRPr="005808D1" w:rsidRDefault="00AA4AB2" w:rsidP="00B533FC">
      <w:pPr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Emizameni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yokuqinisa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nokusabalalisa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ulwazi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olwethulwe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ngalezi</w:t>
      </w:r>
      <w:proofErr w:type="spellEnd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>
        <w:rPr>
          <w:rStyle w:val="hgkelc"/>
          <w:rFonts w:ascii="Arial Narrow" w:hAnsi="Arial Narrow" w:cs="Arial"/>
          <w:color w:val="202124"/>
          <w:sz w:val="24"/>
          <w:szCs w:val="24"/>
          <w:shd w:val="clear" w:color="auto" w:fill="FFFFFF"/>
          <w:lang w:val="en"/>
        </w:rPr>
        <w:t>zinsuku</w:t>
      </w:r>
      <w:proofErr w:type="spellEnd"/>
      <w:r w:rsidR="006C637D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, iSimangaliso</w:t>
      </w:r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sazibophezela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ukuthi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sizoqhubeka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nokuthatha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abafundi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sibalethe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epaki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ukuze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bezofunda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kabanzi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ngemvelo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Abafundi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bazolandwa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mahhala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ngezimoto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bephinde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benikwe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nokudla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Bazovakashela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ingxenye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esogwini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oluseMpumalanga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lwepaki</w:t>
      </w:r>
      <w:proofErr w:type="spellEnd"/>
      <w:r w:rsidR="005808D1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.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r w:rsidR="006C637D" w:rsidRPr="00BE2728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7CF4943B" w14:textId="77777777" w:rsidR="005808D1" w:rsidRPr="005808D1" w:rsidRDefault="005808D1" w:rsidP="005808D1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808D1">
        <w:rPr>
          <w:rFonts w:ascii="Arial Narrow" w:hAnsi="Arial Narrow" w:cs="Arial"/>
          <w:bCs/>
          <w:color w:val="000000"/>
          <w:sz w:val="24"/>
          <w:szCs w:val="24"/>
        </w:rPr>
        <w:t>-</w:t>
      </w:r>
      <w:proofErr w:type="spellStart"/>
      <w:r w:rsidRPr="005808D1">
        <w:rPr>
          <w:rFonts w:ascii="Arial Narrow" w:hAnsi="Arial Narrow" w:cs="Arial"/>
          <w:bCs/>
          <w:color w:val="000000"/>
          <w:sz w:val="24"/>
          <w:szCs w:val="24"/>
        </w:rPr>
        <w:t>Iyaphela</w:t>
      </w:r>
      <w:proofErr w:type="spellEnd"/>
      <w:r w:rsidRPr="005808D1">
        <w:rPr>
          <w:rFonts w:ascii="Arial Narrow" w:hAnsi="Arial Narrow" w:cs="Arial"/>
          <w:bCs/>
          <w:color w:val="000000"/>
          <w:sz w:val="24"/>
          <w:szCs w:val="24"/>
        </w:rPr>
        <w:t>-</w:t>
      </w:r>
      <w:r w:rsidRPr="005808D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</w:p>
    <w:p w14:paraId="4DE799C3" w14:textId="77777777" w:rsidR="005808D1" w:rsidRPr="005808D1" w:rsidRDefault="005808D1" w:rsidP="005808D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4902B145" w14:textId="77777777" w:rsidR="005808D1" w:rsidRPr="005808D1" w:rsidRDefault="005808D1" w:rsidP="005808D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spellStart"/>
      <w:r w:rsidRPr="005808D1">
        <w:rPr>
          <w:rFonts w:ascii="Arial Narrow" w:hAnsi="Arial Narrow" w:cs="Arial"/>
          <w:b/>
          <w:bCs/>
          <w:color w:val="000000"/>
          <w:sz w:val="24"/>
          <w:szCs w:val="24"/>
        </w:rPr>
        <w:t>Isitatimende</w:t>
      </w:r>
      <w:proofErr w:type="spellEnd"/>
      <w:r w:rsidRPr="005808D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808D1">
        <w:rPr>
          <w:rFonts w:ascii="Arial Narrow" w:hAnsi="Arial Narrow" w:cs="Arial"/>
          <w:b/>
          <w:bCs/>
          <w:color w:val="000000"/>
          <w:sz w:val="24"/>
          <w:szCs w:val="24"/>
        </w:rPr>
        <w:t>sikhishwe</w:t>
      </w:r>
      <w:proofErr w:type="spellEnd"/>
      <w:r w:rsidRPr="005808D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iSimangaliso Wetland Park Authority </w:t>
      </w:r>
    </w:p>
    <w:p w14:paraId="07577F55" w14:textId="77777777" w:rsidR="005808D1" w:rsidRPr="005808D1" w:rsidRDefault="005808D1" w:rsidP="005808D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spellStart"/>
      <w:r w:rsidRPr="005808D1">
        <w:rPr>
          <w:rFonts w:ascii="Arial Narrow" w:hAnsi="Arial Narrow" w:cs="Arial"/>
          <w:b/>
          <w:bCs/>
          <w:color w:val="000000"/>
          <w:sz w:val="24"/>
          <w:szCs w:val="24"/>
        </w:rPr>
        <w:t>Abezindaba</w:t>
      </w:r>
      <w:proofErr w:type="spellEnd"/>
      <w:r w:rsidRPr="005808D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808D1">
        <w:rPr>
          <w:rFonts w:ascii="Arial Narrow" w:hAnsi="Arial Narrow" w:cs="Arial"/>
          <w:b/>
          <w:bCs/>
          <w:color w:val="000000"/>
          <w:sz w:val="24"/>
          <w:szCs w:val="24"/>
        </w:rPr>
        <w:t>bengaxhumana</w:t>
      </w:r>
      <w:proofErr w:type="spellEnd"/>
      <w:r w:rsidRPr="005808D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no: </w:t>
      </w:r>
    </w:p>
    <w:p w14:paraId="42BC9C7F" w14:textId="77777777" w:rsidR="005808D1" w:rsidRPr="005808D1" w:rsidRDefault="005808D1" w:rsidP="005808D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808D1">
        <w:rPr>
          <w:rFonts w:ascii="Arial Narrow" w:hAnsi="Arial Narrow" w:cs="Arial"/>
          <w:color w:val="000000"/>
          <w:sz w:val="24"/>
          <w:szCs w:val="24"/>
        </w:rPr>
        <w:t xml:space="preserve">MLO: Mr Bheki Manzini </w:t>
      </w:r>
    </w:p>
    <w:p w14:paraId="58CC8BF4" w14:textId="77777777" w:rsidR="005808D1" w:rsidRPr="005808D1" w:rsidRDefault="005808D1" w:rsidP="005808D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808D1">
        <w:rPr>
          <w:rFonts w:ascii="Arial Narrow" w:hAnsi="Arial Narrow" w:cs="Arial"/>
          <w:color w:val="000000"/>
          <w:sz w:val="24"/>
          <w:szCs w:val="24"/>
        </w:rPr>
        <w:t>Call/</w:t>
      </w:r>
      <w:proofErr w:type="spellStart"/>
      <w:r w:rsidRPr="005808D1">
        <w:rPr>
          <w:rFonts w:ascii="Arial Narrow" w:hAnsi="Arial Narrow" w:cs="Arial"/>
          <w:color w:val="000000"/>
          <w:sz w:val="24"/>
          <w:szCs w:val="24"/>
        </w:rPr>
        <w:t>Whatsap</w:t>
      </w:r>
      <w:proofErr w:type="spellEnd"/>
      <w:r w:rsidRPr="005808D1">
        <w:rPr>
          <w:rFonts w:ascii="Arial Narrow" w:hAnsi="Arial Narrow" w:cs="Arial"/>
          <w:color w:val="000000"/>
          <w:sz w:val="24"/>
          <w:szCs w:val="24"/>
        </w:rPr>
        <w:t xml:space="preserve">: 060 533 2082 </w:t>
      </w:r>
    </w:p>
    <w:p w14:paraId="3A21E4FC" w14:textId="77777777" w:rsidR="005808D1" w:rsidRPr="005808D1" w:rsidRDefault="005808D1" w:rsidP="005808D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808D1">
        <w:rPr>
          <w:rFonts w:ascii="Arial Narrow" w:hAnsi="Arial Narrow" w:cs="Arial"/>
          <w:color w:val="000000"/>
          <w:sz w:val="24"/>
          <w:szCs w:val="24"/>
        </w:rPr>
        <w:t xml:space="preserve">Email: </w:t>
      </w:r>
      <w:r w:rsidRPr="005808D1">
        <w:rPr>
          <w:rFonts w:ascii="Arial Narrow" w:hAnsi="Arial Narrow" w:cs="Arial"/>
          <w:color w:val="0462C1"/>
          <w:sz w:val="24"/>
          <w:szCs w:val="24"/>
        </w:rPr>
        <w:t>bhekimanzini@isimangaliso.com</w:t>
      </w:r>
    </w:p>
    <w:p w14:paraId="6375FD6C" w14:textId="4538A656" w:rsidR="00303171" w:rsidRDefault="00303171" w:rsidP="00B533FC">
      <w:pPr>
        <w:jc w:val="both"/>
        <w:rPr>
          <w:rFonts w:ascii="Arial Narrow" w:hAnsi="Arial Narrow"/>
        </w:rPr>
      </w:pPr>
    </w:p>
    <w:p w14:paraId="46FC9D72" w14:textId="3A13EA5F" w:rsidR="00367F5E" w:rsidRPr="00B533FC" w:rsidRDefault="00367F5E" w:rsidP="00B533FC">
      <w:pPr>
        <w:jc w:val="both"/>
        <w:rPr>
          <w:rFonts w:ascii="Arial Narrow" w:hAnsi="Arial Narrow"/>
        </w:rPr>
      </w:pPr>
    </w:p>
    <w:sectPr w:rsidR="00367F5E" w:rsidRPr="00B5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FC"/>
    <w:rsid w:val="00020C24"/>
    <w:rsid w:val="000D658B"/>
    <w:rsid w:val="00163C58"/>
    <w:rsid w:val="00303171"/>
    <w:rsid w:val="00315697"/>
    <w:rsid w:val="00367F5E"/>
    <w:rsid w:val="00413730"/>
    <w:rsid w:val="00550C5E"/>
    <w:rsid w:val="005808D1"/>
    <w:rsid w:val="0068277C"/>
    <w:rsid w:val="006C637D"/>
    <w:rsid w:val="007A1ED7"/>
    <w:rsid w:val="007D2053"/>
    <w:rsid w:val="008160F3"/>
    <w:rsid w:val="00835436"/>
    <w:rsid w:val="008F5D36"/>
    <w:rsid w:val="00940BC3"/>
    <w:rsid w:val="00973F09"/>
    <w:rsid w:val="009F732A"/>
    <w:rsid w:val="00A924AB"/>
    <w:rsid w:val="00AA4AB2"/>
    <w:rsid w:val="00B512C4"/>
    <w:rsid w:val="00B533FC"/>
    <w:rsid w:val="00B94D3D"/>
    <w:rsid w:val="00BE2728"/>
    <w:rsid w:val="00C07896"/>
    <w:rsid w:val="00C305E9"/>
    <w:rsid w:val="00C540F2"/>
    <w:rsid w:val="00C568EF"/>
    <w:rsid w:val="00C75A92"/>
    <w:rsid w:val="00CA425B"/>
    <w:rsid w:val="00D42D20"/>
    <w:rsid w:val="00DC1522"/>
    <w:rsid w:val="00DF62A3"/>
    <w:rsid w:val="00E274F8"/>
    <w:rsid w:val="00EC53A0"/>
    <w:rsid w:val="00F40143"/>
    <w:rsid w:val="00F6226A"/>
    <w:rsid w:val="00FE2425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DCB446"/>
  <w15:chartTrackingRefBased/>
  <w15:docId w15:val="{17EC58EC-CCF2-4B90-9C6D-ACFB0B3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3FC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DefaultParagraphFont"/>
    <w:rsid w:val="00B533FC"/>
  </w:style>
  <w:style w:type="character" w:customStyle="1" w:styleId="kx21rb">
    <w:name w:val="kx21rb"/>
    <w:basedOn w:val="DefaultParagraphFont"/>
    <w:rsid w:val="00B533FC"/>
  </w:style>
  <w:style w:type="paragraph" w:styleId="Revision">
    <w:name w:val="Revision"/>
    <w:hidden/>
    <w:uiPriority w:val="99"/>
    <w:semiHidden/>
    <w:rsid w:val="00FE2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Sifiso Vumase</dc:creator>
  <cp:keywords/>
  <dc:description/>
  <cp:lastModifiedBy>Mlondi Mdletshe</cp:lastModifiedBy>
  <cp:revision>9</cp:revision>
  <dcterms:created xsi:type="dcterms:W3CDTF">2024-05-31T08:32:00Z</dcterms:created>
  <dcterms:modified xsi:type="dcterms:W3CDTF">2024-05-31T09:48:00Z</dcterms:modified>
</cp:coreProperties>
</file>