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1964" w14:textId="77777777" w:rsidR="00F81613" w:rsidRPr="00B21DAF" w:rsidRDefault="00F81613">
      <w:r w:rsidRPr="00B21DAF">
        <w:rPr>
          <w:rFonts w:ascii="Arial Narrow" w:hAnsi="Arial Narrow"/>
          <w:noProof/>
          <w:sz w:val="24"/>
          <w:szCs w:val="24"/>
          <w:lang w:eastAsia="en-ZA"/>
        </w:rPr>
        <w:drawing>
          <wp:inline distT="0" distB="0" distL="0" distR="0" wp14:anchorId="51FCD172" wp14:editId="6AFBE16C">
            <wp:extent cx="5724525" cy="1743075"/>
            <wp:effectExtent l="0" t="0" r="9525" b="952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1743075"/>
                    </a:xfrm>
                    <a:prstGeom prst="rect">
                      <a:avLst/>
                    </a:prstGeom>
                    <a:noFill/>
                    <a:ln>
                      <a:noFill/>
                    </a:ln>
                  </pic:spPr>
                </pic:pic>
              </a:graphicData>
            </a:graphic>
          </wp:inline>
        </w:drawing>
      </w:r>
    </w:p>
    <w:p w14:paraId="26942B92" w14:textId="229AC48F" w:rsidR="00727960" w:rsidRDefault="00727960" w:rsidP="00F81613">
      <w:pPr>
        <w:spacing w:line="276" w:lineRule="auto"/>
        <w:jc w:val="both"/>
        <w:rPr>
          <w:rFonts w:ascii="Arial Narrow" w:hAnsi="Arial Narrow"/>
          <w:b/>
          <w:sz w:val="28"/>
          <w:szCs w:val="28"/>
        </w:rPr>
      </w:pPr>
      <w:r>
        <w:rPr>
          <w:rFonts w:ascii="Arial Narrow" w:hAnsi="Arial Narrow"/>
          <w:b/>
          <w:sz w:val="28"/>
          <w:szCs w:val="28"/>
        </w:rPr>
        <w:t>01 October 2024</w:t>
      </w:r>
    </w:p>
    <w:p w14:paraId="569DE4CC" w14:textId="24C8DAD1" w:rsidR="00F81613" w:rsidRDefault="008346B7" w:rsidP="00F81613">
      <w:pPr>
        <w:spacing w:line="276" w:lineRule="auto"/>
        <w:jc w:val="both"/>
        <w:rPr>
          <w:rFonts w:ascii="Arial Narrow" w:hAnsi="Arial Narrow"/>
          <w:b/>
          <w:sz w:val="28"/>
          <w:szCs w:val="28"/>
        </w:rPr>
      </w:pPr>
      <w:r w:rsidRPr="00B21DAF">
        <w:rPr>
          <w:rFonts w:ascii="Arial Narrow" w:hAnsi="Arial Narrow"/>
          <w:b/>
          <w:sz w:val="28"/>
          <w:szCs w:val="28"/>
        </w:rPr>
        <w:t>iSIMANGALISO WECOMES</w:t>
      </w:r>
      <w:r w:rsidR="00816B1D">
        <w:rPr>
          <w:rFonts w:ascii="Arial Narrow" w:hAnsi="Arial Narrow"/>
          <w:b/>
          <w:sz w:val="28"/>
          <w:szCs w:val="28"/>
        </w:rPr>
        <w:t xml:space="preserve"> THE</w:t>
      </w:r>
      <w:r w:rsidRPr="00B21DAF">
        <w:rPr>
          <w:rFonts w:ascii="Arial Narrow" w:hAnsi="Arial Narrow"/>
          <w:b/>
          <w:sz w:val="28"/>
          <w:szCs w:val="28"/>
        </w:rPr>
        <w:t xml:space="preserve"> TOURISM MONTH</w:t>
      </w:r>
    </w:p>
    <w:p w14:paraId="598B7725" w14:textId="77777777" w:rsidR="00816B1D" w:rsidRDefault="00816B1D" w:rsidP="00F81613">
      <w:pPr>
        <w:spacing w:line="276" w:lineRule="auto"/>
        <w:jc w:val="both"/>
        <w:rPr>
          <w:rFonts w:ascii="Arial Narrow" w:hAnsi="Arial Narrow"/>
          <w:b/>
          <w:color w:val="FF0000"/>
          <w:sz w:val="28"/>
          <w:szCs w:val="28"/>
        </w:rPr>
      </w:pPr>
    </w:p>
    <w:p w14:paraId="4E525283" w14:textId="30918441" w:rsidR="00816B1D" w:rsidRPr="00816B1D" w:rsidRDefault="00816B1D" w:rsidP="00F81613">
      <w:pPr>
        <w:spacing w:line="276" w:lineRule="auto"/>
        <w:jc w:val="both"/>
        <w:rPr>
          <w:rFonts w:ascii="Arial Narrow" w:hAnsi="Arial Narrow"/>
          <w:b/>
          <w:color w:val="FF0000"/>
          <w:sz w:val="28"/>
          <w:szCs w:val="28"/>
        </w:rPr>
      </w:pPr>
      <w:r w:rsidRPr="00816B1D">
        <w:rPr>
          <w:rFonts w:ascii="Arial Narrow" w:hAnsi="Arial Narrow"/>
          <w:b/>
          <w:color w:val="FF0000"/>
          <w:sz w:val="28"/>
          <w:szCs w:val="28"/>
        </w:rPr>
        <w:t>Insert the attached video</w:t>
      </w:r>
    </w:p>
    <w:p w14:paraId="3D5B9695" w14:textId="77777777" w:rsidR="00816B1D" w:rsidRDefault="00816B1D" w:rsidP="00B21DAF">
      <w:pPr>
        <w:spacing w:line="276" w:lineRule="auto"/>
        <w:jc w:val="both"/>
        <w:rPr>
          <w:rFonts w:ascii="Arial Narrow" w:hAnsi="Arial Narrow"/>
          <w:sz w:val="24"/>
          <w:szCs w:val="24"/>
        </w:rPr>
      </w:pPr>
    </w:p>
    <w:p w14:paraId="1D24C7EE" w14:textId="5666B5DC" w:rsidR="008346B7" w:rsidRPr="00B21DAF" w:rsidRDefault="008346B7" w:rsidP="00B21DAF">
      <w:pPr>
        <w:spacing w:line="276" w:lineRule="auto"/>
        <w:jc w:val="both"/>
        <w:rPr>
          <w:rFonts w:ascii="Arial Narrow" w:hAnsi="Arial Narrow"/>
          <w:sz w:val="24"/>
          <w:szCs w:val="24"/>
        </w:rPr>
      </w:pPr>
      <w:r w:rsidRPr="00B21DAF">
        <w:rPr>
          <w:rFonts w:ascii="Arial Narrow" w:hAnsi="Arial Narrow"/>
          <w:sz w:val="24"/>
          <w:szCs w:val="24"/>
        </w:rPr>
        <w:t xml:space="preserve">iSimangaliso Wetland Park as a renowned tourist destination welcomes the South African Tourism month which is celebrated at spring time in September annually. </w:t>
      </w:r>
      <w:r w:rsidRPr="00B21DAF">
        <w:rPr>
          <w:rFonts w:ascii="Arial Narrow" w:hAnsi="Arial Narrow" w:cs="Arial"/>
          <w:sz w:val="24"/>
          <w:szCs w:val="24"/>
          <w:shd w:val="clear" w:color="auto" w:fill="FFFFFF"/>
        </w:rPr>
        <w:t>South Africa celebrates Tourism month to promote domestic travel, showcase the country's diverse tourism offerings, and highlight the sector's significant contribution to the economy of the country</w:t>
      </w:r>
      <w:r w:rsidR="00B21DAF">
        <w:rPr>
          <w:rFonts w:ascii="Arial Narrow" w:hAnsi="Arial Narrow" w:cs="Arial"/>
          <w:sz w:val="24"/>
          <w:szCs w:val="24"/>
          <w:shd w:val="clear" w:color="auto" w:fill="FFFFFF"/>
        </w:rPr>
        <w:t>.</w:t>
      </w:r>
    </w:p>
    <w:p w14:paraId="1561A3BC" w14:textId="7308C662" w:rsidR="009772C2" w:rsidRPr="00B21DAF" w:rsidRDefault="009772C2" w:rsidP="00B21DAF">
      <w:pPr>
        <w:spacing w:line="276" w:lineRule="auto"/>
        <w:jc w:val="both"/>
        <w:rPr>
          <w:rFonts w:ascii="Arial Narrow" w:hAnsi="Arial Narrow"/>
          <w:sz w:val="24"/>
          <w:szCs w:val="24"/>
        </w:rPr>
      </w:pPr>
      <w:r w:rsidRPr="00B21DAF">
        <w:rPr>
          <w:rFonts w:ascii="Arial Narrow" w:hAnsi="Arial Narrow" w:cs="Arial"/>
          <w:noProof/>
          <w:sz w:val="24"/>
          <w:szCs w:val="24"/>
          <w:shd w:val="clear" w:color="auto" w:fill="FFFFFF"/>
          <w:lang w:eastAsia="en-ZA"/>
        </w:rPr>
        <w:drawing>
          <wp:anchor distT="0" distB="0" distL="114300" distR="114300" simplePos="0" relativeHeight="251666432" behindDoc="0" locked="0" layoutInCell="1" allowOverlap="1" wp14:anchorId="09EBEFC4" wp14:editId="4542A470">
            <wp:simplePos x="0" y="0"/>
            <wp:positionH relativeFrom="margin">
              <wp:align>center</wp:align>
            </wp:positionH>
            <wp:positionV relativeFrom="margin">
              <wp:posOffset>5746750</wp:posOffset>
            </wp:positionV>
            <wp:extent cx="5277485" cy="2994660"/>
            <wp:effectExtent l="0" t="0" r="0" b="0"/>
            <wp:wrapSquare wrapText="bothSides"/>
            <wp:docPr id="2" name="Picture 2" descr="C:\Users\NGILIJA\Downloads\Hippo p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ILIJA\Downloads\Hippo po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7485" cy="299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960" w:rsidRPr="00B21DAF">
        <w:rPr>
          <w:rFonts w:ascii="Arial Narrow" w:hAnsi="Arial Narrow"/>
          <w:sz w:val="24"/>
          <w:szCs w:val="24"/>
        </w:rPr>
        <w:t>Tourism month marks the approach of a jovial season on the South African calendar. Tourism sector offers a number of great opportunities. It creates jobs which contribute to revenue generation and enables people to make a living out of tourism businesses.</w:t>
      </w:r>
      <w:r>
        <w:rPr>
          <w:rFonts w:ascii="Arial Narrow" w:hAnsi="Arial Narrow"/>
          <w:sz w:val="24"/>
          <w:szCs w:val="24"/>
        </w:rPr>
        <w:t xml:space="preserve"> </w:t>
      </w:r>
      <w:r w:rsidR="008346B7" w:rsidRPr="00B21DAF">
        <w:rPr>
          <w:rFonts w:ascii="Arial Narrow" w:hAnsi="Arial Narrow"/>
          <w:sz w:val="24"/>
          <w:szCs w:val="24"/>
        </w:rPr>
        <w:t xml:space="preserve">Tourism strengthens local economy and helps to reduce poverty and inequality in the local district. It enables local people to pursue business ideas that were impossible before the introduction of tourism sector. Travelling and tourism contributes about 8.6% to South African economy and provide about 9.2% of employment in the country. </w:t>
      </w:r>
    </w:p>
    <w:p w14:paraId="41FA8110" w14:textId="64662F6C" w:rsidR="00442FFB" w:rsidRPr="00B21DAF" w:rsidRDefault="008346B7" w:rsidP="00B21DAF">
      <w:pPr>
        <w:pStyle w:val="NormalWeb"/>
        <w:spacing w:before="200" w:beforeAutospacing="0" w:after="0" w:afterAutospacing="0" w:line="276" w:lineRule="auto"/>
        <w:jc w:val="both"/>
        <w:rPr>
          <w:rFonts w:ascii="Arial Narrow" w:eastAsiaTheme="majorEastAsia" w:hAnsi="Arial Narrow" w:cs="Arial"/>
          <w:bCs/>
          <w:kern w:val="24"/>
          <w:lang w:val="en-US"/>
        </w:rPr>
      </w:pPr>
      <w:r w:rsidRPr="00B21DAF">
        <w:rPr>
          <w:rFonts w:ascii="Arial Narrow" w:hAnsi="Arial Narrow"/>
        </w:rPr>
        <w:lastRenderedPageBreak/>
        <w:t xml:space="preserve">iSimangaliso has a symphony of biodiversity, graced by the presence of big seven and harmonious blend of diverse ecosystem.  A place of peace and tranquillity, unique global values and superlative natural beauty. The Park creates a number of job opportunities through conservation and eco-tourism which benefits local communities. iSimangaliso’s mission is to </w:t>
      </w:r>
      <w:r w:rsidRPr="00B21DAF">
        <w:rPr>
          <w:rFonts w:ascii="Arial Narrow" w:eastAsiaTheme="majorEastAsia" w:hAnsi="Arial Narrow" w:cs="Arial"/>
          <w:bCs/>
          <w:kern w:val="24"/>
          <w:lang w:val="en-US"/>
        </w:rPr>
        <w:t>benefit communities living in and adjacent to the park by facilitating optimal tourism and related development.</w:t>
      </w:r>
      <w:r w:rsidR="00442FFB" w:rsidRPr="00B21DAF">
        <w:rPr>
          <w:rFonts w:ascii="Arial Narrow" w:eastAsiaTheme="majorEastAsia" w:hAnsi="Arial Narrow" w:cs="Arial"/>
          <w:bCs/>
          <w:kern w:val="24"/>
          <w:lang w:val="en-US"/>
        </w:rPr>
        <w:t xml:space="preserve"> “Conservation and Tourism have a huge potential to create sustainable job opportunities that can help to change the livelihoods of our neighboring communities. As the management of the park we are implementing our mission into action,” said by Mr. Bukhosini, CEO of iSimangaliso Wetland Park.</w:t>
      </w:r>
    </w:p>
    <w:p w14:paraId="0869DDA7" w14:textId="00609001" w:rsidR="00B21DAF" w:rsidRPr="00B21DAF" w:rsidRDefault="00B21DAF" w:rsidP="00B21DAF">
      <w:pPr>
        <w:pStyle w:val="NormalWeb"/>
        <w:spacing w:before="200" w:beforeAutospacing="0" w:after="0" w:afterAutospacing="0" w:line="276" w:lineRule="auto"/>
        <w:jc w:val="both"/>
        <w:rPr>
          <w:rFonts w:ascii="Arial Narrow" w:eastAsiaTheme="majorEastAsia" w:hAnsi="Arial Narrow" w:cs="Arial"/>
          <w:bCs/>
          <w:kern w:val="24"/>
          <w:lang w:val="en-US"/>
        </w:rPr>
      </w:pPr>
      <w:r w:rsidRPr="00B21DAF">
        <w:rPr>
          <w:rFonts w:ascii="Arial Narrow" w:eastAsiaTheme="majorEastAsia" w:hAnsi="Arial Narrow" w:cs="Arial"/>
          <w:bCs/>
          <w:noProof/>
          <w:kern w:val="24"/>
          <w:lang w:val="en-US"/>
        </w:rPr>
        <w:drawing>
          <wp:inline distT="0" distB="0" distL="0" distR="0" wp14:anchorId="13812918" wp14:editId="00D64062">
            <wp:extent cx="5731200" cy="3819600"/>
            <wp:effectExtent l="0" t="0" r="3175" b="0"/>
            <wp:docPr id="1958108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08274" name="Picture 195810827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200" cy="3819600"/>
                    </a:xfrm>
                    <a:prstGeom prst="rect">
                      <a:avLst/>
                    </a:prstGeom>
                  </pic:spPr>
                </pic:pic>
              </a:graphicData>
            </a:graphic>
          </wp:inline>
        </w:drawing>
      </w:r>
    </w:p>
    <w:p w14:paraId="30B21A18" w14:textId="4004A18C" w:rsidR="00B21DAF" w:rsidRPr="00B21DAF" w:rsidRDefault="00B21DAF" w:rsidP="00B21DAF">
      <w:pPr>
        <w:pStyle w:val="NormalWeb"/>
        <w:spacing w:before="200" w:beforeAutospacing="0" w:after="0" w:afterAutospacing="0" w:line="276" w:lineRule="auto"/>
        <w:jc w:val="both"/>
        <w:rPr>
          <w:rFonts w:ascii="Arial Narrow" w:eastAsiaTheme="majorEastAsia" w:hAnsi="Arial Narrow" w:cs="Arial"/>
          <w:bCs/>
          <w:kern w:val="24"/>
          <w:lang w:val="en-US"/>
        </w:rPr>
      </w:pPr>
      <w:r w:rsidRPr="00B21DAF">
        <w:rPr>
          <w:rFonts w:ascii="Arial Narrow" w:eastAsiaTheme="majorEastAsia" w:hAnsi="Arial Narrow" w:cs="Arial"/>
          <w:bCs/>
          <w:kern w:val="24"/>
          <w:lang w:val="en-US"/>
        </w:rPr>
        <w:t>Local communities benefit from the commercialization strategy implemented by iSimangaliso. The tourism sector creates job opportunities which address issues of poverty, unemployment and inequality.</w:t>
      </w:r>
      <w:r w:rsidRPr="00B21DAF">
        <w:rPr>
          <w:rFonts w:ascii="Arial Narrow" w:hAnsi="Arial Narrow"/>
        </w:rPr>
        <w:t>The Department of Tourism recently made a media report that South Africa has ranked the highest in the African region in the 2024 Travel and Tourism Development Index (TTDI) by the World Economic Forum. The Travel &amp; Tourism Development Index (TTDI) 2024 is the second edition of an index by the World Economic Forum. In the recent report, South Africa was ranked 55th among 119 countries and emerged as the leading country in the rankings for the African continent. </w:t>
      </w:r>
    </w:p>
    <w:p w14:paraId="42361EC0" w14:textId="0CB65CF1" w:rsidR="001F6BA6" w:rsidRPr="00B21DAF" w:rsidRDefault="009772C2" w:rsidP="00B21DAF">
      <w:pPr>
        <w:pStyle w:val="NormalWeb"/>
        <w:spacing w:before="200" w:beforeAutospacing="0" w:after="0" w:afterAutospacing="0" w:line="276" w:lineRule="auto"/>
        <w:jc w:val="both"/>
        <w:rPr>
          <w:rFonts w:ascii="Arial Narrow" w:hAnsi="Arial Narrow"/>
        </w:rPr>
      </w:pPr>
      <w:r w:rsidRPr="00B21DAF">
        <w:rPr>
          <w:rFonts w:ascii="Arial Narrow" w:eastAsiaTheme="majorEastAsia" w:hAnsi="Arial Narrow" w:cs="Arial"/>
          <w:bCs/>
          <w:noProof/>
          <w:kern w:val="24"/>
        </w:rPr>
        <w:lastRenderedPageBreak/>
        <w:drawing>
          <wp:anchor distT="0" distB="0" distL="114300" distR="114300" simplePos="0" relativeHeight="251668480" behindDoc="0" locked="0" layoutInCell="1" allowOverlap="1" wp14:anchorId="4B183E4D" wp14:editId="7C1AE503">
            <wp:simplePos x="0" y="0"/>
            <wp:positionH relativeFrom="column">
              <wp:posOffset>0</wp:posOffset>
            </wp:positionH>
            <wp:positionV relativeFrom="paragraph">
              <wp:posOffset>197485</wp:posOffset>
            </wp:positionV>
            <wp:extent cx="5814000" cy="2682000"/>
            <wp:effectExtent l="0" t="0" r="0" b="4445"/>
            <wp:wrapSquare wrapText="bothSides"/>
            <wp:docPr id="6" name="Picture 6" descr="C:\Users\NGILIJA\Downloads\442483449_753266920350534_57461037863277097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GILIJA\Downloads\442483449_753266920350534_574610378632770978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4000" cy="268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680B8" w14:textId="77777777" w:rsidR="008346B7" w:rsidRPr="00B21DAF" w:rsidRDefault="008346B7" w:rsidP="00B21DAF">
      <w:pPr>
        <w:pStyle w:val="NormalWeb"/>
        <w:spacing w:before="200" w:beforeAutospacing="0" w:after="0" w:afterAutospacing="0" w:line="276" w:lineRule="auto"/>
        <w:jc w:val="both"/>
        <w:rPr>
          <w:rFonts w:ascii="Arial Narrow" w:eastAsiaTheme="majorEastAsia" w:hAnsi="Arial Narrow" w:cs="Arial"/>
          <w:bCs/>
          <w:kern w:val="24"/>
          <w:lang w:val="en-US"/>
        </w:rPr>
      </w:pPr>
      <w:r w:rsidRPr="00B21DAF">
        <w:rPr>
          <w:rFonts w:ascii="Arial Narrow" w:hAnsi="Arial Narrow"/>
        </w:rPr>
        <w:t xml:space="preserve">The TTDI findings revealed that South Africa is home to the largest Travel and Tourism Economy in Africa. iSimangaliso is proud to be an active drawcard that helps to grow this important sector. Visitors can enjoy the ten jewels that make up iSimangaliso Wetland Park where they remain spoilt for choice on things to see and do. </w:t>
      </w:r>
      <w:r w:rsidRPr="00B21DAF">
        <w:rPr>
          <w:rFonts w:ascii="Arial Narrow" w:eastAsia="Aptos" w:hAnsi="Arial Narrow"/>
          <w:kern w:val="2"/>
          <w14:ligatures w14:val="standardContextual"/>
        </w:rPr>
        <w:t xml:space="preserve">Attractions include spectacular dune and mountain ranges, and diverse flora and fauna, including </w:t>
      </w:r>
      <w:r w:rsidR="001F6BA6" w:rsidRPr="00B21DAF">
        <w:rPr>
          <w:rFonts w:ascii="Arial Narrow" w:eastAsia="Aptos" w:hAnsi="Arial Narrow"/>
          <w:kern w:val="2"/>
          <w14:ligatures w14:val="standardContextual"/>
        </w:rPr>
        <w:t>Wild dog</w:t>
      </w:r>
      <w:r w:rsidRPr="00B21DAF">
        <w:rPr>
          <w:rFonts w:ascii="Arial Narrow" w:eastAsia="Aptos" w:hAnsi="Arial Narrow"/>
          <w:kern w:val="2"/>
          <w14:ligatures w14:val="standardContextual"/>
        </w:rPr>
        <w:t xml:space="preserve">, </w:t>
      </w:r>
      <w:r w:rsidR="001F6BA6" w:rsidRPr="00B21DAF">
        <w:rPr>
          <w:rFonts w:ascii="Arial Narrow" w:eastAsia="Aptos" w:hAnsi="Arial Narrow"/>
          <w:kern w:val="2"/>
          <w14:ligatures w14:val="standardContextual"/>
        </w:rPr>
        <w:t>G</w:t>
      </w:r>
      <w:r w:rsidRPr="00B21DAF">
        <w:rPr>
          <w:rFonts w:ascii="Arial Narrow" w:eastAsia="Aptos" w:hAnsi="Arial Narrow"/>
          <w:kern w:val="2"/>
          <w14:ligatures w14:val="standardContextual"/>
        </w:rPr>
        <w:t xml:space="preserve">iraffe, </w:t>
      </w:r>
      <w:r w:rsidR="001F6BA6" w:rsidRPr="00B21DAF">
        <w:rPr>
          <w:rFonts w:ascii="Arial Narrow" w:eastAsia="Aptos" w:hAnsi="Arial Narrow"/>
          <w:kern w:val="2"/>
          <w14:ligatures w14:val="standardContextual"/>
        </w:rPr>
        <w:t>Black and White Rhino</w:t>
      </w:r>
      <w:r w:rsidRPr="00B21DAF">
        <w:rPr>
          <w:rFonts w:ascii="Arial Narrow" w:eastAsia="Aptos" w:hAnsi="Arial Narrow"/>
          <w:kern w:val="2"/>
          <w14:ligatures w14:val="standardContextual"/>
        </w:rPr>
        <w:t xml:space="preserve">, </w:t>
      </w:r>
      <w:r w:rsidR="001F6BA6" w:rsidRPr="00B21DAF">
        <w:rPr>
          <w:rFonts w:ascii="Arial Narrow" w:eastAsia="Aptos" w:hAnsi="Arial Narrow"/>
          <w:kern w:val="2"/>
          <w14:ligatures w14:val="standardContextual"/>
        </w:rPr>
        <w:t xml:space="preserve">Elephants, Buffalo </w:t>
      </w:r>
      <w:r w:rsidRPr="00B21DAF">
        <w:rPr>
          <w:rFonts w:ascii="Arial Narrow" w:eastAsia="Aptos" w:hAnsi="Arial Narrow"/>
          <w:kern w:val="2"/>
          <w14:ligatures w14:val="standardContextual"/>
        </w:rPr>
        <w:t xml:space="preserve">and more than 3,000 plant types. The warm Indian Ocean supports a myriad of marine mammal species, including </w:t>
      </w:r>
      <w:r w:rsidR="001F6BA6" w:rsidRPr="00B21DAF">
        <w:rPr>
          <w:rFonts w:ascii="Arial Narrow" w:eastAsia="Aptos" w:hAnsi="Arial Narrow"/>
          <w:kern w:val="2"/>
          <w14:ligatures w14:val="standardContextual"/>
        </w:rPr>
        <w:t>H</w:t>
      </w:r>
      <w:r w:rsidRPr="00B21DAF">
        <w:rPr>
          <w:rFonts w:ascii="Arial Narrow" w:eastAsia="Aptos" w:hAnsi="Arial Narrow"/>
          <w:kern w:val="2"/>
          <w14:ligatures w14:val="standardContextual"/>
        </w:rPr>
        <w:t xml:space="preserve">umpback </w:t>
      </w:r>
      <w:r w:rsidR="001F6BA6" w:rsidRPr="00B21DAF">
        <w:rPr>
          <w:rFonts w:ascii="Arial Narrow" w:eastAsia="Aptos" w:hAnsi="Arial Narrow"/>
          <w:kern w:val="2"/>
          <w14:ligatures w14:val="standardContextual"/>
        </w:rPr>
        <w:t xml:space="preserve">Whales, Bottlenose Dolphins, Humpback Dolphins </w:t>
      </w:r>
      <w:r w:rsidRPr="00B21DAF">
        <w:rPr>
          <w:rFonts w:ascii="Arial Narrow" w:eastAsia="Aptos" w:hAnsi="Arial Narrow"/>
          <w:kern w:val="2"/>
          <w14:ligatures w14:val="standardContextual"/>
        </w:rPr>
        <w:t xml:space="preserve">and </w:t>
      </w:r>
      <w:r w:rsidR="001F6BA6" w:rsidRPr="00B21DAF">
        <w:rPr>
          <w:rFonts w:ascii="Arial Narrow" w:eastAsia="Aptos" w:hAnsi="Arial Narrow"/>
          <w:kern w:val="2"/>
          <w14:ligatures w14:val="standardContextual"/>
        </w:rPr>
        <w:t>Spinner Dolphins</w:t>
      </w:r>
      <w:r w:rsidRPr="00B21DAF">
        <w:rPr>
          <w:rFonts w:ascii="Arial Narrow" w:eastAsia="Aptos" w:hAnsi="Arial Narrow"/>
          <w:kern w:val="2"/>
          <w14:ligatures w14:val="standardContextual"/>
        </w:rPr>
        <w:t xml:space="preserve">, </w:t>
      </w:r>
      <w:r w:rsidR="00246E41" w:rsidRPr="00B21DAF">
        <w:rPr>
          <w:rFonts w:ascii="Arial Narrow" w:eastAsia="Aptos" w:hAnsi="Arial Narrow"/>
          <w:kern w:val="2"/>
          <w14:ligatures w14:val="standardContextual"/>
        </w:rPr>
        <w:t>Sea Turtles</w:t>
      </w:r>
      <w:r w:rsidRPr="00B21DAF">
        <w:rPr>
          <w:rFonts w:ascii="Arial Narrow" w:eastAsia="Aptos" w:hAnsi="Arial Narrow"/>
          <w:kern w:val="2"/>
          <w14:ligatures w14:val="standardContextual"/>
        </w:rPr>
        <w:t xml:space="preserve">. </w:t>
      </w:r>
      <w:r w:rsidR="001F6BA6" w:rsidRPr="00B21DAF">
        <w:rPr>
          <w:rFonts w:ascii="Arial Narrow" w:eastAsia="Aptos" w:hAnsi="Arial Narrow"/>
          <w:kern w:val="2"/>
          <w14:ligatures w14:val="standardContextual"/>
        </w:rPr>
        <w:t>Access</w:t>
      </w:r>
      <w:r w:rsidRPr="00B21DAF">
        <w:rPr>
          <w:rFonts w:ascii="Arial Narrow" w:eastAsia="Aptos" w:hAnsi="Arial Narrow"/>
          <w:kern w:val="2"/>
          <w14:ligatures w14:val="standardContextual"/>
        </w:rPr>
        <w:t xml:space="preserve"> to the </w:t>
      </w:r>
      <w:r w:rsidR="001F6BA6" w:rsidRPr="00B21DAF">
        <w:rPr>
          <w:rFonts w:ascii="Arial Narrow" w:eastAsia="Aptos" w:hAnsi="Arial Narrow"/>
          <w:kern w:val="2"/>
          <w14:ligatures w14:val="standardContextual"/>
        </w:rPr>
        <w:t>S</w:t>
      </w:r>
      <w:r w:rsidRPr="00B21DAF">
        <w:rPr>
          <w:rFonts w:ascii="Arial Narrow" w:eastAsia="Aptos" w:hAnsi="Arial Narrow"/>
          <w:kern w:val="2"/>
          <w14:ligatures w14:val="standardContextual"/>
        </w:rPr>
        <w:t xml:space="preserve">outhern-most coral reefs in Africa! </w:t>
      </w:r>
    </w:p>
    <w:p w14:paraId="78C4EBEE" w14:textId="6B55AA3F" w:rsidR="008346B7" w:rsidRPr="00B21DAF" w:rsidRDefault="009772C2" w:rsidP="00B21DAF">
      <w:pPr>
        <w:pStyle w:val="NormalWeb"/>
        <w:spacing w:before="200" w:beforeAutospacing="0" w:after="0" w:afterAutospacing="0" w:line="276" w:lineRule="auto"/>
        <w:jc w:val="both"/>
        <w:rPr>
          <w:rFonts w:ascii="Arial Narrow" w:hAnsi="Arial Narrow"/>
        </w:rPr>
      </w:pPr>
      <w:r>
        <w:rPr>
          <w:rFonts w:ascii="Arial Narrow" w:hAnsi="Arial Narrow"/>
          <w:lang w:val="en-US"/>
        </w:rPr>
        <w:t>Visit iSimangaliso Wetland Park</w:t>
      </w:r>
      <w:r w:rsidR="003426A0">
        <w:rPr>
          <w:rFonts w:ascii="Arial Narrow" w:hAnsi="Arial Narrow"/>
          <w:lang w:val="en-US"/>
        </w:rPr>
        <w:t xml:space="preserve"> </w:t>
      </w:r>
      <w:r>
        <w:rPr>
          <w:rFonts w:ascii="Arial Narrow" w:hAnsi="Arial Narrow"/>
          <w:lang w:val="en-US"/>
        </w:rPr>
        <w:t xml:space="preserve">and have a wonderful experience </w:t>
      </w:r>
      <w:r w:rsidR="008346B7" w:rsidRPr="00B21DAF">
        <w:rPr>
          <w:rFonts w:ascii="Arial Narrow" w:hAnsi="Arial Narrow"/>
        </w:rPr>
        <w:t>of the place</w:t>
      </w:r>
      <w:r>
        <w:rPr>
          <w:rFonts w:ascii="Arial Narrow" w:hAnsi="Arial Narrow"/>
        </w:rPr>
        <w:t xml:space="preserve"> where</w:t>
      </w:r>
      <w:r w:rsidR="008346B7" w:rsidRPr="00B21DAF">
        <w:rPr>
          <w:rFonts w:ascii="Arial Narrow" w:hAnsi="Arial Narrow"/>
        </w:rPr>
        <w:t xml:space="preserve"> miracles and wonders</w:t>
      </w:r>
      <w:r>
        <w:rPr>
          <w:rFonts w:ascii="Arial Narrow" w:hAnsi="Arial Narrow"/>
        </w:rPr>
        <w:t xml:space="preserve"> never ends</w:t>
      </w:r>
      <w:r w:rsidR="008346B7" w:rsidRPr="00B21DAF">
        <w:rPr>
          <w:rFonts w:ascii="Arial Narrow" w:hAnsi="Arial Narrow"/>
        </w:rPr>
        <w:t>.</w:t>
      </w:r>
    </w:p>
    <w:p w14:paraId="359C088A" w14:textId="77777777" w:rsidR="008346B7" w:rsidRPr="00B21DAF" w:rsidRDefault="008346B7" w:rsidP="00B21DAF">
      <w:pPr>
        <w:spacing w:line="276" w:lineRule="auto"/>
        <w:ind w:left="3600" w:firstLine="720"/>
        <w:jc w:val="both"/>
        <w:rPr>
          <w:rFonts w:ascii="Arial Narrow" w:hAnsi="Arial Narrow" w:cs="Arial"/>
          <w:sz w:val="24"/>
          <w:szCs w:val="24"/>
          <w:lang w:val="en-GB"/>
        </w:rPr>
      </w:pPr>
      <w:r w:rsidRPr="00B21DAF">
        <w:rPr>
          <w:rFonts w:ascii="Arial Narrow" w:hAnsi="Arial Narrow" w:cs="Arial"/>
          <w:sz w:val="24"/>
          <w:szCs w:val="24"/>
          <w:lang w:val="en-GB"/>
        </w:rPr>
        <w:t>-End-</w:t>
      </w:r>
    </w:p>
    <w:p w14:paraId="3E00725F" w14:textId="77777777" w:rsidR="008346B7" w:rsidRPr="00B21DAF" w:rsidRDefault="008346B7" w:rsidP="00B21DAF">
      <w:pPr>
        <w:spacing w:line="276" w:lineRule="auto"/>
        <w:jc w:val="both"/>
        <w:rPr>
          <w:rFonts w:ascii="Arial Narrow" w:hAnsi="Arial Narrow" w:cs="Arial"/>
          <w:b/>
          <w:bCs/>
          <w:sz w:val="24"/>
          <w:szCs w:val="24"/>
          <w:lang w:val="en-GB"/>
        </w:rPr>
      </w:pPr>
      <w:r w:rsidRPr="00B21DAF">
        <w:rPr>
          <w:rFonts w:ascii="Arial Narrow" w:hAnsi="Arial Narrow" w:cs="Arial"/>
          <w:b/>
          <w:bCs/>
          <w:sz w:val="24"/>
          <w:szCs w:val="24"/>
          <w:lang w:val="en-GB"/>
        </w:rPr>
        <w:t>Statement issued by iSimangaliso Wetland Park Authority</w:t>
      </w:r>
    </w:p>
    <w:p w14:paraId="323070FE" w14:textId="77777777" w:rsidR="008346B7" w:rsidRPr="00B21DAF" w:rsidRDefault="008346B7" w:rsidP="00B21DAF">
      <w:pPr>
        <w:spacing w:line="276" w:lineRule="auto"/>
        <w:jc w:val="both"/>
        <w:rPr>
          <w:rFonts w:ascii="Arial Narrow" w:hAnsi="Arial Narrow" w:cs="Arial"/>
          <w:b/>
          <w:bCs/>
          <w:sz w:val="24"/>
          <w:szCs w:val="24"/>
          <w:lang w:val="it-IT"/>
        </w:rPr>
      </w:pPr>
      <w:r w:rsidRPr="00B21DAF">
        <w:rPr>
          <w:rFonts w:ascii="Arial Narrow" w:hAnsi="Arial Narrow" w:cs="Arial"/>
          <w:b/>
          <w:bCs/>
          <w:sz w:val="24"/>
          <w:szCs w:val="24"/>
          <w:lang w:val="it-IT"/>
        </w:rPr>
        <w:t xml:space="preserve">Media enquires </w:t>
      </w:r>
    </w:p>
    <w:p w14:paraId="076B88E2" w14:textId="77777777" w:rsidR="008346B7" w:rsidRPr="00B21DAF" w:rsidRDefault="008346B7" w:rsidP="00B21DAF">
      <w:pPr>
        <w:spacing w:line="276" w:lineRule="auto"/>
        <w:jc w:val="both"/>
        <w:rPr>
          <w:rFonts w:ascii="Arial Narrow" w:hAnsi="Arial Narrow" w:cs="Arial"/>
          <w:sz w:val="24"/>
          <w:szCs w:val="24"/>
          <w:lang w:val="it-IT"/>
        </w:rPr>
      </w:pPr>
      <w:r w:rsidRPr="00B21DAF">
        <w:rPr>
          <w:rFonts w:ascii="Arial Narrow" w:hAnsi="Arial Narrow" w:cs="Arial"/>
          <w:sz w:val="24"/>
          <w:szCs w:val="24"/>
          <w:lang w:val="it-IT"/>
        </w:rPr>
        <w:t>MLO: Mr Bheki Manzini</w:t>
      </w:r>
    </w:p>
    <w:p w14:paraId="436EF9F4" w14:textId="77777777" w:rsidR="008346B7" w:rsidRPr="00B21DAF" w:rsidRDefault="008346B7" w:rsidP="00B21DAF">
      <w:pPr>
        <w:spacing w:line="276" w:lineRule="auto"/>
        <w:jc w:val="both"/>
        <w:rPr>
          <w:rFonts w:ascii="Arial Narrow" w:hAnsi="Arial Narrow" w:cs="Arial"/>
          <w:sz w:val="24"/>
          <w:szCs w:val="24"/>
          <w:lang w:val="en-GB"/>
        </w:rPr>
      </w:pPr>
      <w:r w:rsidRPr="00B21DAF">
        <w:rPr>
          <w:rFonts w:ascii="Arial Narrow" w:hAnsi="Arial Narrow" w:cs="Arial"/>
          <w:sz w:val="24"/>
          <w:szCs w:val="24"/>
          <w:lang w:val="en-GB"/>
        </w:rPr>
        <w:t>Call/Whatsap: 060 533 2082</w:t>
      </w:r>
    </w:p>
    <w:p w14:paraId="1377D3CB" w14:textId="77777777" w:rsidR="008346B7" w:rsidRPr="00B21DAF" w:rsidRDefault="008346B7" w:rsidP="00B21DAF">
      <w:pPr>
        <w:spacing w:line="276" w:lineRule="auto"/>
        <w:jc w:val="both"/>
        <w:rPr>
          <w:rFonts w:ascii="Arial Narrow" w:hAnsi="Arial Narrow" w:cs="Arial"/>
          <w:sz w:val="24"/>
          <w:szCs w:val="24"/>
          <w:lang w:val="en-GB"/>
        </w:rPr>
      </w:pPr>
      <w:r w:rsidRPr="00B21DAF">
        <w:rPr>
          <w:rFonts w:ascii="Arial Narrow" w:hAnsi="Arial Narrow" w:cs="Arial"/>
          <w:sz w:val="24"/>
          <w:szCs w:val="24"/>
        </w:rPr>
        <w:t xml:space="preserve">Email:  </w:t>
      </w:r>
      <w:r w:rsidRPr="00B21DAF">
        <w:rPr>
          <w:rStyle w:val="Hyperlink"/>
          <w:rFonts w:ascii="Arial Narrow" w:hAnsi="Arial Narrow" w:cs="Arial"/>
          <w:color w:val="auto"/>
          <w:sz w:val="24"/>
          <w:szCs w:val="24"/>
        </w:rPr>
        <w:t>bhekimanzini@isimangaliso.com</w:t>
      </w:r>
    </w:p>
    <w:p w14:paraId="7704D787" w14:textId="77777777" w:rsidR="008346B7" w:rsidRPr="00B21DAF" w:rsidRDefault="008346B7" w:rsidP="00B21DAF">
      <w:pPr>
        <w:spacing w:line="276" w:lineRule="auto"/>
        <w:jc w:val="both"/>
        <w:rPr>
          <w:rFonts w:ascii="Arial Narrow" w:hAnsi="Arial Narrow" w:cs="Arial"/>
          <w:sz w:val="24"/>
          <w:szCs w:val="24"/>
          <w:shd w:val="clear" w:color="auto" w:fill="FFFFFF"/>
        </w:rPr>
      </w:pPr>
    </w:p>
    <w:p w14:paraId="0FCD4C82" w14:textId="77777777" w:rsidR="00B46490" w:rsidRPr="00B21DAF" w:rsidRDefault="00B46490"/>
    <w:sectPr w:rsidR="00B46490" w:rsidRPr="00B21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5B"/>
    <w:rsid w:val="000423C6"/>
    <w:rsid w:val="00085D70"/>
    <w:rsid w:val="000A245B"/>
    <w:rsid w:val="001F6BA6"/>
    <w:rsid w:val="00246E41"/>
    <w:rsid w:val="003426A0"/>
    <w:rsid w:val="003D2E74"/>
    <w:rsid w:val="00442FFB"/>
    <w:rsid w:val="00672BD5"/>
    <w:rsid w:val="00727960"/>
    <w:rsid w:val="007A2F79"/>
    <w:rsid w:val="00816B1D"/>
    <w:rsid w:val="008346B7"/>
    <w:rsid w:val="008A6781"/>
    <w:rsid w:val="009772C2"/>
    <w:rsid w:val="009C0CAB"/>
    <w:rsid w:val="00A230FF"/>
    <w:rsid w:val="00B1289C"/>
    <w:rsid w:val="00B21DAF"/>
    <w:rsid w:val="00B46490"/>
    <w:rsid w:val="00CC11DD"/>
    <w:rsid w:val="00EC23F3"/>
    <w:rsid w:val="00EF1D2C"/>
    <w:rsid w:val="00F1442D"/>
    <w:rsid w:val="00F816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4225"/>
  <w15:chartTrackingRefBased/>
  <w15:docId w15:val="{73D5835A-B40B-40DE-973F-160123D9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6B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unhideWhenUsed/>
    <w:rsid w:val="008346B7"/>
    <w:rPr>
      <w:rFonts w:ascii="Calibri" w:eastAsia="SimSun" w:hAnsi="Calibri" w:cs="Times New Roman"/>
      <w:color w:val="0563C1"/>
      <w:u w:val="single"/>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6E51-136C-4978-9D07-6F1C9B3F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Mlondi Mdletshe</cp:lastModifiedBy>
  <cp:revision>5</cp:revision>
  <dcterms:created xsi:type="dcterms:W3CDTF">2024-09-16T12:19:00Z</dcterms:created>
  <dcterms:modified xsi:type="dcterms:W3CDTF">2024-10-10T07:43:00Z</dcterms:modified>
</cp:coreProperties>
</file>